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cs="宋体"/>
          <w:b/>
          <w:sz w:val="36"/>
          <w:szCs w:val="36"/>
        </w:rPr>
      </w:pPr>
      <w:r>
        <w:rPr>
          <w:rFonts w:hint="eastAsia" w:ascii="宋体" w:hAnsi="宋体" w:eastAsia="宋体" w:cs="宋体"/>
          <w:b/>
          <w:sz w:val="36"/>
          <w:szCs w:val="36"/>
        </w:rPr>
        <w:t>“课程思政”教学</w:t>
      </w:r>
      <w:r>
        <w:rPr>
          <w:rFonts w:hint="eastAsia" w:ascii="宋体" w:hAnsi="宋体" w:eastAsia="宋体" w:cs="宋体"/>
          <w:b/>
          <w:sz w:val="36"/>
          <w:szCs w:val="36"/>
          <w:lang w:val="en-US" w:eastAsia="zh-CN"/>
        </w:rPr>
        <w:t>案例</w:t>
      </w:r>
      <w:r>
        <w:rPr>
          <w:rFonts w:hint="eastAsia" w:ascii="宋体" w:hAnsi="宋体" w:eastAsia="宋体" w:cs="宋体"/>
          <w:b/>
          <w:sz w:val="36"/>
          <w:szCs w:val="36"/>
        </w:rPr>
        <w:t>设计</w:t>
      </w:r>
      <w:bookmarkStart w:id="0" w:name="_GoBack"/>
      <w:bookmarkEnd w:id="0"/>
    </w:p>
    <w:p>
      <w:pPr>
        <w:spacing w:line="60" w:lineRule="exact"/>
        <w:jc w:val="center"/>
        <w:rPr>
          <w:rFonts w:ascii="黑体" w:hAnsi="宋体" w:eastAsia="黑体" w:cs="Times New Roman"/>
          <w:b/>
          <w:sz w:val="10"/>
          <w:szCs w:val="10"/>
          <w:u w:val="single"/>
        </w:rPr>
      </w:pPr>
    </w:p>
    <w:tbl>
      <w:tblPr>
        <w:tblStyle w:val="6"/>
        <w:tblW w:w="911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85"/>
        <w:gridCol w:w="1755"/>
        <w:gridCol w:w="1082"/>
        <w:gridCol w:w="233"/>
        <w:gridCol w:w="914"/>
        <w:gridCol w:w="1114"/>
        <w:gridCol w:w="252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3" w:hRule="atLeast"/>
          <w:jc w:val="center"/>
        </w:trPr>
        <w:tc>
          <w:tcPr>
            <w:tcW w:w="9110" w:type="dxa"/>
            <w:gridSpan w:val="7"/>
            <w:tcBorders>
              <w:tl2br w:val="nil"/>
              <w:tr2bl w:val="nil"/>
            </w:tcBorders>
            <w:shd w:val="clear" w:color="auto" w:fill="auto"/>
            <w:vAlign w:val="center"/>
          </w:tcPr>
          <w:p>
            <w:pPr>
              <w:spacing w:line="360" w:lineRule="auto"/>
              <w:rPr>
                <w:rFonts w:ascii="宋体" w:hAnsi="宋体" w:eastAsia="宋体" w:cs="Times New Roman"/>
                <w:bCs/>
                <w:szCs w:val="21"/>
              </w:rPr>
            </w:pPr>
            <w:r>
              <w:rPr>
                <w:rFonts w:hint="eastAsia" w:ascii="宋体" w:hAnsi="宋体" w:eastAsia="宋体" w:cs="宋体"/>
                <w:b/>
                <w:szCs w:val="21"/>
              </w:rPr>
              <w:t>一、</w:t>
            </w:r>
            <w:r>
              <w:rPr>
                <w:rFonts w:hint="eastAsia" w:cs="宋体" w:asciiTheme="minorEastAsia" w:hAnsiTheme="minorEastAsia"/>
                <w:b/>
                <w:szCs w:val="21"/>
              </w:rPr>
              <w:t>课程基本信息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8" w:hRule="atLeast"/>
          <w:jc w:val="center"/>
        </w:trPr>
        <w:tc>
          <w:tcPr>
            <w:tcW w:w="1485" w:type="dxa"/>
            <w:tcBorders>
              <w:tl2br w:val="nil"/>
              <w:tr2bl w:val="nil"/>
            </w:tcBorders>
            <w:shd w:val="clear" w:color="auto" w:fill="auto"/>
            <w:vAlign w:val="center"/>
          </w:tcPr>
          <w:p>
            <w:pPr>
              <w:spacing w:line="360" w:lineRule="auto"/>
              <w:jc w:val="center"/>
              <w:rPr>
                <w:rFonts w:ascii="宋体" w:hAnsi="宋体" w:eastAsia="宋体" w:cs="Times New Roman"/>
                <w:bCs/>
                <w:szCs w:val="21"/>
              </w:rPr>
            </w:pPr>
            <w:r>
              <w:rPr>
                <w:rFonts w:hint="eastAsia" w:ascii="宋体" w:hAnsi="宋体" w:eastAsia="宋体" w:cs="Times New Roman"/>
                <w:bCs/>
                <w:szCs w:val="21"/>
              </w:rPr>
              <w:t>授课教师</w:t>
            </w:r>
          </w:p>
        </w:tc>
        <w:tc>
          <w:tcPr>
            <w:tcW w:w="1755" w:type="dxa"/>
            <w:tcBorders>
              <w:right w:val="single" w:color="auto" w:sz="4" w:space="0"/>
              <w:tl2br w:val="nil"/>
              <w:tr2bl w:val="nil"/>
            </w:tcBorders>
            <w:shd w:val="clear" w:color="auto" w:fill="auto"/>
            <w:vAlign w:val="center"/>
          </w:tcPr>
          <w:p>
            <w:pPr>
              <w:spacing w:line="360" w:lineRule="auto"/>
              <w:jc w:val="center"/>
              <w:rPr>
                <w:rFonts w:hint="eastAsia" w:ascii="宋体" w:hAnsi="宋体" w:eastAsia="宋体" w:cs="Times New Roman"/>
                <w:bCs/>
                <w:szCs w:val="21"/>
                <w:lang w:val="en-US" w:eastAsia="zh-CN"/>
              </w:rPr>
            </w:pPr>
            <w:r>
              <w:rPr>
                <w:rFonts w:hint="eastAsia" w:ascii="宋体" w:hAnsi="宋体" w:eastAsia="宋体" w:cs="Times New Roman"/>
                <w:bCs/>
                <w:szCs w:val="21"/>
                <w:lang w:val="en-US" w:eastAsia="zh-CN"/>
              </w:rPr>
              <w:t>弓序</w:t>
            </w:r>
          </w:p>
        </w:tc>
        <w:tc>
          <w:tcPr>
            <w:tcW w:w="1082" w:type="dxa"/>
            <w:tcBorders>
              <w:left w:val="single" w:color="auto" w:sz="4" w:space="0"/>
              <w:right w:val="single" w:color="auto" w:sz="4" w:space="0"/>
              <w:tl2br w:val="nil"/>
              <w:tr2bl w:val="nil"/>
            </w:tcBorders>
            <w:shd w:val="clear" w:color="auto" w:fill="auto"/>
            <w:vAlign w:val="center"/>
          </w:tcPr>
          <w:p>
            <w:pPr>
              <w:ind w:right="-57" w:rightChars="-27"/>
              <w:jc w:val="center"/>
              <w:rPr>
                <w:rFonts w:ascii="宋体" w:hAnsi="宋体" w:eastAsia="宋体" w:cs="Times New Roman"/>
                <w:bCs/>
                <w:szCs w:val="21"/>
              </w:rPr>
            </w:pPr>
            <w:r>
              <w:rPr>
                <w:rFonts w:hint="eastAsia" w:ascii="宋体" w:hAnsi="宋体" w:eastAsia="宋体" w:cs="Times New Roman"/>
                <w:bCs/>
                <w:szCs w:val="21"/>
              </w:rPr>
              <w:t>授课</w:t>
            </w:r>
            <w:r>
              <w:rPr>
                <w:rFonts w:hint="eastAsia" w:cs="Times New Roman" w:asciiTheme="minorEastAsia" w:hAnsiTheme="minorEastAsia"/>
                <w:bCs/>
                <w:szCs w:val="21"/>
              </w:rPr>
              <w:t>方式</w:t>
            </w:r>
          </w:p>
        </w:tc>
        <w:tc>
          <w:tcPr>
            <w:tcW w:w="1147" w:type="dxa"/>
            <w:gridSpan w:val="2"/>
            <w:tcBorders>
              <w:left w:val="single" w:color="auto" w:sz="4" w:space="0"/>
              <w:tl2br w:val="nil"/>
              <w:tr2bl w:val="nil"/>
            </w:tcBorders>
            <w:shd w:val="clear" w:color="auto" w:fill="auto"/>
            <w:vAlign w:val="center"/>
          </w:tcPr>
          <w:p>
            <w:pPr>
              <w:spacing w:line="360" w:lineRule="auto"/>
              <w:jc w:val="center"/>
              <w:rPr>
                <w:rFonts w:hint="eastAsia" w:ascii="宋体" w:hAnsi="宋体" w:eastAsia="宋体" w:cs="Times New Roman"/>
                <w:bCs/>
                <w:szCs w:val="21"/>
                <w:lang w:val="en-US" w:eastAsia="zh-CN"/>
              </w:rPr>
            </w:pPr>
            <w:r>
              <w:rPr>
                <w:rFonts w:hint="eastAsia" w:ascii="宋体" w:hAnsi="宋体" w:eastAsia="宋体" w:cs="Times New Roman"/>
                <w:bCs/>
                <w:szCs w:val="21"/>
                <w:lang w:val="en-US" w:eastAsia="zh-CN"/>
              </w:rPr>
              <w:t>直播</w:t>
            </w:r>
          </w:p>
        </w:tc>
        <w:tc>
          <w:tcPr>
            <w:tcW w:w="1114" w:type="dxa"/>
            <w:tcBorders>
              <w:tl2br w:val="nil"/>
              <w:tr2bl w:val="nil"/>
            </w:tcBorders>
            <w:shd w:val="clear" w:color="auto" w:fill="auto"/>
            <w:vAlign w:val="center"/>
          </w:tcPr>
          <w:p>
            <w:pPr>
              <w:spacing w:line="360" w:lineRule="auto"/>
              <w:jc w:val="center"/>
              <w:rPr>
                <w:rFonts w:ascii="宋体" w:hAnsi="宋体" w:eastAsia="宋体" w:cs="Times New Roman"/>
                <w:bCs/>
                <w:szCs w:val="21"/>
              </w:rPr>
            </w:pPr>
            <w:r>
              <w:rPr>
                <w:rFonts w:hint="eastAsia" w:cs="Times New Roman" w:asciiTheme="minorEastAsia" w:hAnsiTheme="minorEastAsia"/>
                <w:bCs/>
                <w:szCs w:val="21"/>
              </w:rPr>
              <w:t>课程名称</w:t>
            </w:r>
          </w:p>
        </w:tc>
        <w:tc>
          <w:tcPr>
            <w:tcW w:w="2527" w:type="dxa"/>
            <w:tcBorders>
              <w:tl2br w:val="nil"/>
              <w:tr2bl w:val="nil"/>
            </w:tcBorders>
            <w:shd w:val="clear" w:color="auto" w:fill="auto"/>
            <w:vAlign w:val="center"/>
          </w:tcPr>
          <w:p>
            <w:pPr>
              <w:jc w:val="center"/>
              <w:rPr>
                <w:rFonts w:hint="eastAsia" w:ascii="宋体" w:hAnsi="宋体" w:eastAsia="宋体" w:cs="Times New Roman"/>
                <w:bCs/>
                <w:szCs w:val="21"/>
                <w:lang w:val="en-US" w:eastAsia="zh-CN"/>
              </w:rPr>
            </w:pPr>
            <w:r>
              <w:rPr>
                <w:rFonts w:hint="eastAsia" w:ascii="宋体" w:hAnsi="宋体" w:eastAsia="宋体" w:cs="Times New Roman"/>
                <w:bCs/>
                <w:szCs w:val="21"/>
                <w:lang w:val="en-US" w:eastAsia="zh-CN"/>
              </w:rPr>
              <w:t>现代管理专题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8" w:hRule="atLeast"/>
          <w:jc w:val="center"/>
        </w:trPr>
        <w:tc>
          <w:tcPr>
            <w:tcW w:w="1485" w:type="dxa"/>
            <w:tcBorders>
              <w:right w:val="single" w:color="auto" w:sz="4" w:space="0"/>
              <w:tl2br w:val="nil"/>
              <w:tr2bl w:val="nil"/>
            </w:tcBorders>
            <w:shd w:val="clear" w:color="auto" w:fill="auto"/>
            <w:vAlign w:val="center"/>
          </w:tcPr>
          <w:p>
            <w:pPr>
              <w:spacing w:line="360" w:lineRule="auto"/>
              <w:jc w:val="center"/>
              <w:rPr>
                <w:rFonts w:ascii="宋体" w:hAnsi="宋体" w:eastAsia="宋体" w:cs="Times New Roman"/>
                <w:bCs/>
                <w:szCs w:val="21"/>
              </w:rPr>
            </w:pPr>
            <w:r>
              <w:rPr>
                <w:rFonts w:hint="eastAsia" w:cs="Times New Roman" w:asciiTheme="minorEastAsia" w:hAnsiTheme="minorEastAsia"/>
                <w:bCs/>
                <w:szCs w:val="21"/>
              </w:rPr>
              <w:t>适用专业</w:t>
            </w:r>
          </w:p>
        </w:tc>
        <w:tc>
          <w:tcPr>
            <w:tcW w:w="2837" w:type="dxa"/>
            <w:gridSpan w:val="2"/>
            <w:tcBorders>
              <w:left w:val="single" w:color="auto" w:sz="4" w:space="0"/>
              <w:right w:val="single" w:color="auto" w:sz="4" w:space="0"/>
              <w:tl2br w:val="nil"/>
              <w:tr2bl w:val="nil"/>
            </w:tcBorders>
            <w:shd w:val="clear" w:color="auto" w:fill="auto"/>
            <w:vAlign w:val="center"/>
          </w:tcPr>
          <w:p>
            <w:pPr>
              <w:jc w:val="center"/>
              <w:rPr>
                <w:rFonts w:hint="eastAsia" w:ascii="宋体" w:hAnsi="宋体" w:eastAsia="宋体" w:cs="Times New Roman"/>
                <w:bCs/>
                <w:szCs w:val="21"/>
                <w:lang w:val="en-US" w:eastAsia="zh-CN"/>
              </w:rPr>
            </w:pPr>
            <w:r>
              <w:rPr>
                <w:rFonts w:hint="eastAsia" w:ascii="宋体" w:hAnsi="宋体" w:eastAsia="宋体" w:cs="Times New Roman"/>
                <w:bCs/>
                <w:szCs w:val="21"/>
                <w:lang w:val="en-US" w:eastAsia="zh-CN"/>
              </w:rPr>
              <w:t>工商管理</w:t>
            </w:r>
          </w:p>
        </w:tc>
        <w:tc>
          <w:tcPr>
            <w:tcW w:w="1147" w:type="dxa"/>
            <w:gridSpan w:val="2"/>
            <w:tcBorders>
              <w:left w:val="single" w:color="auto" w:sz="4" w:space="0"/>
              <w:right w:val="single" w:color="auto" w:sz="4" w:space="0"/>
              <w:tl2br w:val="nil"/>
              <w:tr2bl w:val="nil"/>
            </w:tcBorders>
            <w:shd w:val="clear" w:color="auto" w:fill="auto"/>
            <w:vAlign w:val="center"/>
          </w:tcPr>
          <w:p>
            <w:pPr>
              <w:spacing w:line="360" w:lineRule="auto"/>
              <w:jc w:val="center"/>
              <w:rPr>
                <w:rFonts w:ascii="宋体" w:hAnsi="宋体" w:eastAsia="宋体" w:cs="Times New Roman"/>
                <w:bCs/>
                <w:szCs w:val="21"/>
              </w:rPr>
            </w:pPr>
            <w:r>
              <w:rPr>
                <w:rFonts w:hint="eastAsia" w:cs="Times New Roman" w:asciiTheme="minorEastAsia" w:hAnsiTheme="minorEastAsia"/>
                <w:bCs/>
                <w:szCs w:val="21"/>
              </w:rPr>
              <w:t>学历层次</w:t>
            </w:r>
          </w:p>
        </w:tc>
        <w:tc>
          <w:tcPr>
            <w:tcW w:w="3641" w:type="dxa"/>
            <w:gridSpan w:val="2"/>
            <w:tcBorders>
              <w:left w:val="single" w:color="auto" w:sz="4" w:space="0"/>
              <w:tl2br w:val="nil"/>
              <w:tr2bl w:val="nil"/>
            </w:tcBorders>
            <w:shd w:val="clear" w:color="auto" w:fill="auto"/>
            <w:vAlign w:val="center"/>
          </w:tcPr>
          <w:p>
            <w:pPr>
              <w:rPr>
                <w:rFonts w:ascii="宋体" w:hAnsi="宋体" w:eastAsia="宋体" w:cs="Times New Roman"/>
                <w:bCs/>
                <w:szCs w:val="21"/>
              </w:rPr>
            </w:pPr>
            <w:r>
              <w:rPr>
                <w:rFonts w:cs="Times New Roman" w:asciiTheme="minorEastAsia" w:hAnsiTheme="minorEastAsia"/>
                <w:bCs/>
                <w:szCs w:val="21"/>
              </w:rPr>
              <w:sym w:font="Wingdings 2" w:char="0052"/>
            </w:r>
            <w:r>
              <w:rPr>
                <w:rFonts w:hint="eastAsia" w:cs="Times New Roman" w:asciiTheme="minorEastAsia" w:hAnsiTheme="minorEastAsia"/>
                <w:bCs/>
                <w:szCs w:val="21"/>
              </w:rPr>
              <w:t xml:space="preserve">本科       </w:t>
            </w:r>
            <w:r>
              <w:rPr>
                <w:rFonts w:cs="Times New Roman" w:asciiTheme="minorEastAsia" w:hAnsiTheme="minorEastAsia"/>
                <w:bCs/>
                <w:szCs w:val="21"/>
              </w:rPr>
              <w:t xml:space="preserve"> </w:t>
            </w:r>
            <w:r>
              <w:rPr>
                <w:rFonts w:cs="Times New Roman" w:asciiTheme="minorEastAsia" w:hAnsiTheme="minorEastAsia"/>
                <w:bCs/>
                <w:szCs w:val="21"/>
              </w:rPr>
              <w:sym w:font="Wingdings 2" w:char="F02A"/>
            </w:r>
            <w:r>
              <w:rPr>
                <w:rFonts w:hint="eastAsia" w:cs="Times New Roman" w:asciiTheme="minorEastAsia" w:hAnsiTheme="minorEastAsia"/>
                <w:bCs/>
                <w:szCs w:val="21"/>
              </w:rPr>
              <w:t>专科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3" w:hRule="atLeast"/>
          <w:jc w:val="center"/>
        </w:trPr>
        <w:tc>
          <w:tcPr>
            <w:tcW w:w="1485" w:type="dxa"/>
            <w:tcBorders>
              <w:right w:val="single" w:color="auto" w:sz="4" w:space="0"/>
              <w:tl2br w:val="nil"/>
              <w:tr2bl w:val="nil"/>
            </w:tcBorders>
            <w:shd w:val="clear" w:color="auto" w:fill="auto"/>
            <w:vAlign w:val="center"/>
          </w:tcPr>
          <w:p>
            <w:pPr>
              <w:spacing w:line="360" w:lineRule="auto"/>
              <w:jc w:val="center"/>
              <w:rPr>
                <w:rFonts w:cs="Times New Roman" w:asciiTheme="minorEastAsia" w:hAnsiTheme="minorEastAsia"/>
                <w:bCs/>
                <w:szCs w:val="21"/>
              </w:rPr>
            </w:pPr>
            <w:r>
              <w:rPr>
                <w:rFonts w:hint="eastAsia" w:cs="Times New Roman" w:asciiTheme="minorEastAsia" w:hAnsiTheme="minorEastAsia"/>
                <w:bCs/>
                <w:szCs w:val="21"/>
              </w:rPr>
              <w:t>开课学校</w:t>
            </w:r>
          </w:p>
        </w:tc>
        <w:tc>
          <w:tcPr>
            <w:tcW w:w="2837" w:type="dxa"/>
            <w:gridSpan w:val="2"/>
            <w:tcBorders>
              <w:left w:val="single" w:color="auto" w:sz="4" w:space="0"/>
              <w:right w:val="single" w:color="auto" w:sz="4" w:space="0"/>
              <w:tl2br w:val="nil"/>
              <w:tr2bl w:val="nil"/>
            </w:tcBorders>
            <w:shd w:val="clear" w:color="auto" w:fill="auto"/>
            <w:vAlign w:val="center"/>
          </w:tcPr>
          <w:p>
            <w:pPr>
              <w:rPr>
                <w:rFonts w:cs="Times New Roman" w:asciiTheme="minorEastAsia" w:hAnsiTheme="minorEastAsia"/>
                <w:bCs/>
                <w:szCs w:val="21"/>
              </w:rPr>
            </w:pPr>
            <w:r>
              <w:rPr>
                <w:rFonts w:cs="Times New Roman" w:asciiTheme="minorEastAsia" w:hAnsiTheme="minorEastAsia"/>
                <w:bCs/>
                <w:szCs w:val="21"/>
              </w:rPr>
              <w:sym w:font="Wingdings 2" w:char="0052"/>
            </w:r>
            <w:r>
              <w:rPr>
                <w:rFonts w:hint="eastAsia" w:cs="Times New Roman" w:asciiTheme="minorEastAsia" w:hAnsiTheme="minorEastAsia"/>
                <w:bCs/>
                <w:szCs w:val="21"/>
              </w:rPr>
              <w:t xml:space="preserve">国开       </w:t>
            </w:r>
            <w:r>
              <w:rPr>
                <w:rFonts w:cs="Times New Roman" w:asciiTheme="minorEastAsia" w:hAnsiTheme="minorEastAsia"/>
                <w:bCs/>
                <w:szCs w:val="21"/>
              </w:rPr>
              <w:sym w:font="Wingdings 2" w:char="F02A"/>
            </w:r>
            <w:r>
              <w:rPr>
                <w:rFonts w:hint="eastAsia" w:cs="Times New Roman" w:asciiTheme="minorEastAsia" w:hAnsiTheme="minorEastAsia"/>
                <w:bCs/>
                <w:szCs w:val="21"/>
              </w:rPr>
              <w:t>广开</w:t>
            </w:r>
          </w:p>
        </w:tc>
        <w:tc>
          <w:tcPr>
            <w:tcW w:w="1147" w:type="dxa"/>
            <w:gridSpan w:val="2"/>
            <w:tcBorders>
              <w:left w:val="single" w:color="auto" w:sz="4" w:space="0"/>
              <w:right w:val="single" w:color="auto" w:sz="4" w:space="0"/>
              <w:tl2br w:val="nil"/>
              <w:tr2bl w:val="nil"/>
            </w:tcBorders>
            <w:shd w:val="clear" w:color="auto" w:fill="auto"/>
            <w:vAlign w:val="center"/>
          </w:tcPr>
          <w:p>
            <w:pPr>
              <w:spacing w:line="360" w:lineRule="auto"/>
              <w:jc w:val="center"/>
              <w:rPr>
                <w:rFonts w:cs="Times New Roman" w:asciiTheme="minorEastAsia" w:hAnsiTheme="minorEastAsia"/>
                <w:bCs/>
                <w:szCs w:val="21"/>
              </w:rPr>
            </w:pPr>
            <w:r>
              <w:rPr>
                <w:rFonts w:hint="eastAsia" w:cs="Times New Roman" w:asciiTheme="minorEastAsia" w:hAnsiTheme="minorEastAsia"/>
                <w:bCs/>
                <w:szCs w:val="21"/>
              </w:rPr>
              <w:t>课程学分</w:t>
            </w:r>
          </w:p>
        </w:tc>
        <w:tc>
          <w:tcPr>
            <w:tcW w:w="3641" w:type="dxa"/>
            <w:gridSpan w:val="2"/>
            <w:tcBorders>
              <w:left w:val="single" w:color="auto" w:sz="4" w:space="0"/>
              <w:tl2br w:val="nil"/>
              <w:tr2bl w:val="nil"/>
            </w:tcBorders>
            <w:shd w:val="clear" w:color="auto" w:fill="auto"/>
            <w:vAlign w:val="center"/>
          </w:tcPr>
          <w:p>
            <w:pPr>
              <w:jc w:val="center"/>
              <w:rPr>
                <w:rFonts w:hint="default" w:cs="Times New Roman" w:asciiTheme="minorEastAsia" w:hAnsiTheme="minorEastAsia" w:eastAsiaTheme="minorEastAsia"/>
                <w:bCs/>
                <w:szCs w:val="21"/>
                <w:lang w:val="en-US" w:eastAsia="zh-CN"/>
              </w:rPr>
            </w:pPr>
            <w:r>
              <w:rPr>
                <w:rFonts w:hint="eastAsia" w:cs="Times New Roman" w:asciiTheme="minorEastAsia" w:hAnsiTheme="minorEastAsia"/>
                <w:bCs/>
                <w:szCs w:val="21"/>
                <w:lang w:val="en-US" w:eastAsia="zh-CN"/>
              </w:rPr>
              <w:t>3学分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3" w:hRule="atLeast"/>
          <w:jc w:val="center"/>
        </w:trPr>
        <w:tc>
          <w:tcPr>
            <w:tcW w:w="1485" w:type="dxa"/>
            <w:tcBorders>
              <w:right w:val="single" w:color="auto" w:sz="4" w:space="0"/>
              <w:tl2br w:val="nil"/>
              <w:tr2bl w:val="nil"/>
            </w:tcBorders>
            <w:shd w:val="clear" w:color="auto" w:fill="auto"/>
            <w:vAlign w:val="center"/>
          </w:tcPr>
          <w:p>
            <w:pPr>
              <w:spacing w:line="360" w:lineRule="auto"/>
              <w:jc w:val="center"/>
              <w:rPr>
                <w:rFonts w:cs="Times New Roman" w:asciiTheme="minorEastAsia" w:hAnsiTheme="minorEastAsia"/>
                <w:bCs/>
                <w:szCs w:val="21"/>
              </w:rPr>
            </w:pPr>
            <w:r>
              <w:rPr>
                <w:rFonts w:hint="eastAsia" w:cs="Times New Roman" w:asciiTheme="minorEastAsia" w:hAnsiTheme="minorEastAsia"/>
                <w:bCs/>
                <w:szCs w:val="21"/>
              </w:rPr>
              <w:t>课程性质</w:t>
            </w:r>
          </w:p>
        </w:tc>
        <w:tc>
          <w:tcPr>
            <w:tcW w:w="7625" w:type="dxa"/>
            <w:gridSpan w:val="6"/>
            <w:tcBorders>
              <w:left w:val="single" w:color="auto" w:sz="4" w:space="0"/>
              <w:tl2br w:val="nil"/>
              <w:tr2bl w:val="nil"/>
            </w:tcBorders>
            <w:shd w:val="clear" w:color="auto" w:fill="auto"/>
            <w:vAlign w:val="center"/>
          </w:tcPr>
          <w:p>
            <w:pPr>
              <w:jc w:val="center"/>
              <w:rPr>
                <w:rFonts w:hint="default" w:cs="Times New Roman" w:asciiTheme="minorEastAsia" w:hAnsiTheme="minorEastAsia" w:eastAsiaTheme="minorEastAsia"/>
                <w:bCs/>
                <w:szCs w:val="21"/>
                <w:lang w:val="en-US" w:eastAsia="zh-CN"/>
              </w:rPr>
            </w:pPr>
            <w:r>
              <w:rPr>
                <w:rFonts w:hint="eastAsia" w:cs="Times New Roman" w:asciiTheme="minorEastAsia" w:hAnsiTheme="minorEastAsia"/>
                <w:bCs/>
                <w:szCs w:val="21"/>
                <w:lang w:val="en-US" w:eastAsia="zh-CN"/>
              </w:rPr>
              <w:t>专业基础课</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4" w:hRule="atLeast"/>
          <w:jc w:val="center"/>
        </w:trPr>
        <w:tc>
          <w:tcPr>
            <w:tcW w:w="9110" w:type="dxa"/>
            <w:gridSpan w:val="7"/>
            <w:tcBorders>
              <w:tl2br w:val="nil"/>
              <w:tr2bl w:val="nil"/>
            </w:tcBorders>
            <w:shd w:val="clear" w:color="auto" w:fill="auto"/>
            <w:vAlign w:val="center"/>
          </w:tcPr>
          <w:p>
            <w:pPr>
              <w:rPr>
                <w:rFonts w:cs="Times New Roman" w:asciiTheme="minorEastAsia" w:hAnsiTheme="minorEastAsia"/>
                <w:b/>
                <w:szCs w:val="21"/>
              </w:rPr>
            </w:pPr>
            <w:r>
              <w:rPr>
                <w:rFonts w:hint="eastAsia" w:cs="Times New Roman" w:asciiTheme="minorEastAsia" w:hAnsiTheme="minorEastAsia"/>
                <w:b/>
                <w:szCs w:val="21"/>
              </w:rPr>
              <w:t>二、教学目标（包括思政目标、知识目标与能力目标）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1" w:hRule="atLeast"/>
          <w:jc w:val="center"/>
        </w:trPr>
        <w:tc>
          <w:tcPr>
            <w:tcW w:w="9110" w:type="dxa"/>
            <w:gridSpan w:val="7"/>
            <w:tcBorders>
              <w:tl2br w:val="nil"/>
              <w:tr2bl w:val="nil"/>
            </w:tcBorders>
            <w:shd w:val="clear" w:color="auto" w:fill="auto"/>
            <w:vAlign w:val="center"/>
          </w:tcPr>
          <w:p>
            <w:pPr>
              <w:spacing w:line="360" w:lineRule="auto"/>
              <w:ind w:firstLine="422" w:firstLineChars="200"/>
              <w:rPr>
                <w:rFonts w:hint="eastAsia" w:cs="Times New Roman" w:asciiTheme="minorEastAsia" w:hAnsiTheme="minorEastAsia"/>
                <w:b/>
                <w:bCs w:val="0"/>
                <w:szCs w:val="21"/>
              </w:rPr>
            </w:pPr>
            <w:r>
              <w:rPr>
                <w:rFonts w:hint="eastAsia" w:cs="Times New Roman" w:asciiTheme="minorEastAsia" w:hAnsiTheme="minorEastAsia"/>
                <w:b/>
                <w:bCs w:val="0"/>
                <w:szCs w:val="21"/>
              </w:rPr>
              <w:t>1、知识目标：</w:t>
            </w:r>
          </w:p>
          <w:p>
            <w:pPr>
              <w:spacing w:line="360" w:lineRule="auto"/>
              <w:ind w:firstLine="420" w:firstLineChars="200"/>
              <w:rPr>
                <w:rFonts w:hint="eastAsia" w:cs="Times New Roman" w:asciiTheme="minorEastAsia" w:hAnsiTheme="minorEastAsia"/>
                <w:b w:val="0"/>
                <w:bCs/>
                <w:szCs w:val="21"/>
              </w:rPr>
            </w:pPr>
            <w:r>
              <w:rPr>
                <w:rFonts w:hint="eastAsia" w:cs="Times New Roman" w:asciiTheme="minorEastAsia" w:hAnsiTheme="minorEastAsia"/>
                <w:b w:val="0"/>
                <w:bCs/>
                <w:szCs w:val="21"/>
              </w:rPr>
              <w:t>掌握人本管理的概念；</w:t>
            </w:r>
          </w:p>
          <w:p>
            <w:pPr>
              <w:spacing w:line="360" w:lineRule="auto"/>
              <w:ind w:firstLine="420" w:firstLineChars="200"/>
              <w:rPr>
                <w:rFonts w:hint="eastAsia" w:cs="Times New Roman" w:asciiTheme="minorEastAsia" w:hAnsiTheme="minorEastAsia"/>
                <w:b w:val="0"/>
                <w:bCs/>
                <w:szCs w:val="21"/>
              </w:rPr>
            </w:pPr>
            <w:r>
              <w:rPr>
                <w:rFonts w:hint="eastAsia" w:cs="Times New Roman" w:asciiTheme="minorEastAsia" w:hAnsiTheme="minorEastAsia"/>
                <w:b w:val="0"/>
                <w:bCs/>
                <w:szCs w:val="21"/>
              </w:rPr>
              <w:t>掌握人本管理理论的内容；</w:t>
            </w:r>
          </w:p>
          <w:p>
            <w:pPr>
              <w:spacing w:line="360" w:lineRule="auto"/>
              <w:ind w:firstLine="420" w:firstLineChars="200"/>
              <w:rPr>
                <w:rFonts w:hint="eastAsia" w:cs="Times New Roman" w:asciiTheme="minorEastAsia" w:hAnsiTheme="minorEastAsia"/>
                <w:b w:val="0"/>
                <w:bCs/>
                <w:szCs w:val="21"/>
              </w:rPr>
            </w:pPr>
            <w:r>
              <w:rPr>
                <w:rFonts w:hint="eastAsia" w:cs="Times New Roman" w:asciiTheme="minorEastAsia" w:hAnsiTheme="minorEastAsia"/>
                <w:b w:val="0"/>
                <w:bCs/>
                <w:szCs w:val="21"/>
              </w:rPr>
              <w:t>理解人本管理理论与管理实践活动的联系；</w:t>
            </w:r>
          </w:p>
          <w:p>
            <w:pPr>
              <w:spacing w:line="360" w:lineRule="auto"/>
              <w:ind w:firstLine="422" w:firstLineChars="200"/>
              <w:rPr>
                <w:rFonts w:hint="eastAsia" w:cs="Times New Roman" w:asciiTheme="minorEastAsia" w:hAnsiTheme="minorEastAsia"/>
                <w:b/>
                <w:bCs w:val="0"/>
                <w:szCs w:val="21"/>
              </w:rPr>
            </w:pPr>
            <w:r>
              <w:rPr>
                <w:rFonts w:hint="eastAsia" w:cs="Times New Roman" w:asciiTheme="minorEastAsia" w:hAnsiTheme="minorEastAsia"/>
                <w:b/>
                <w:bCs w:val="0"/>
                <w:szCs w:val="21"/>
              </w:rPr>
              <w:t>2、能力目标：</w:t>
            </w:r>
          </w:p>
          <w:p>
            <w:pPr>
              <w:spacing w:line="360" w:lineRule="auto"/>
              <w:ind w:firstLine="420" w:firstLineChars="200"/>
              <w:rPr>
                <w:rFonts w:hint="eastAsia" w:cs="Times New Roman" w:asciiTheme="minorEastAsia" w:hAnsiTheme="minorEastAsia"/>
                <w:b w:val="0"/>
                <w:bCs/>
                <w:szCs w:val="21"/>
              </w:rPr>
            </w:pPr>
            <w:r>
              <w:rPr>
                <w:rFonts w:hint="eastAsia" w:cs="Times New Roman" w:asciiTheme="minorEastAsia" w:hAnsiTheme="minorEastAsia"/>
                <w:b w:val="0"/>
                <w:bCs/>
                <w:szCs w:val="21"/>
              </w:rPr>
              <w:t>培养学生理论联系实际的能力，提高基本管理素养。</w:t>
            </w:r>
          </w:p>
          <w:p>
            <w:pPr>
              <w:spacing w:line="360" w:lineRule="auto"/>
              <w:ind w:firstLine="422" w:firstLineChars="200"/>
              <w:rPr>
                <w:rFonts w:hint="eastAsia" w:cs="Times New Roman" w:asciiTheme="minorEastAsia" w:hAnsiTheme="minorEastAsia"/>
                <w:b/>
                <w:bCs w:val="0"/>
                <w:szCs w:val="21"/>
              </w:rPr>
            </w:pPr>
            <w:r>
              <w:rPr>
                <w:rFonts w:hint="eastAsia" w:cs="Times New Roman" w:asciiTheme="minorEastAsia" w:hAnsiTheme="minorEastAsia"/>
                <w:b/>
                <w:bCs w:val="0"/>
                <w:szCs w:val="21"/>
              </w:rPr>
              <w:t>3、</w:t>
            </w:r>
            <w:r>
              <w:rPr>
                <w:rFonts w:hint="eastAsia" w:cs="Times New Roman" w:asciiTheme="minorEastAsia" w:hAnsiTheme="minorEastAsia"/>
                <w:b/>
                <w:bCs w:val="0"/>
                <w:szCs w:val="21"/>
                <w:lang w:val="en-US" w:eastAsia="zh-CN"/>
              </w:rPr>
              <w:t>思政</w:t>
            </w:r>
            <w:r>
              <w:rPr>
                <w:rFonts w:hint="eastAsia" w:cs="Times New Roman" w:asciiTheme="minorEastAsia" w:hAnsiTheme="minorEastAsia"/>
                <w:b/>
                <w:bCs w:val="0"/>
                <w:szCs w:val="21"/>
              </w:rPr>
              <w:t>目标：</w:t>
            </w:r>
          </w:p>
          <w:p>
            <w:pPr>
              <w:spacing w:line="360" w:lineRule="auto"/>
              <w:ind w:firstLine="420" w:firstLineChars="200"/>
              <w:rPr>
                <w:rFonts w:cs="Times New Roman" w:asciiTheme="minorEastAsia" w:hAnsiTheme="minorEastAsia"/>
                <w:b/>
                <w:szCs w:val="21"/>
              </w:rPr>
            </w:pPr>
            <w:r>
              <w:rPr>
                <w:rFonts w:hint="eastAsia" w:cs="Times New Roman" w:asciiTheme="minorEastAsia" w:hAnsiTheme="minorEastAsia"/>
                <w:b w:val="0"/>
                <w:bCs/>
                <w:szCs w:val="21"/>
              </w:rPr>
              <w:t>围绕新时代社会生活中的脱贫攻坚奔小康、抗疫精神、民法典颁布等主题案例。引导学生关注国家大事、坚定制度自信，认识构建人类命运共同体的重要性。从众多案例的中受到启发和感染，思考自身如何树立理想信念，担当时代使命，助力乡村振兴，实现人生价值。</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9" w:hRule="atLeast"/>
          <w:jc w:val="center"/>
        </w:trPr>
        <w:tc>
          <w:tcPr>
            <w:tcW w:w="9110" w:type="dxa"/>
            <w:gridSpan w:val="7"/>
            <w:tcBorders>
              <w:tl2br w:val="nil"/>
              <w:tr2bl w:val="nil"/>
            </w:tcBorders>
            <w:shd w:val="clear" w:color="auto" w:fill="auto"/>
            <w:vAlign w:val="center"/>
          </w:tcPr>
          <w:p>
            <w:pPr>
              <w:rPr>
                <w:rFonts w:cs="Times New Roman" w:asciiTheme="minorEastAsia" w:hAnsiTheme="minorEastAsia"/>
                <w:b/>
                <w:szCs w:val="21"/>
              </w:rPr>
            </w:pPr>
            <w:r>
              <w:rPr>
                <w:rFonts w:hint="eastAsia" w:cs="Times New Roman" w:asciiTheme="minorEastAsia" w:hAnsiTheme="minorEastAsia"/>
                <w:b/>
                <w:szCs w:val="21"/>
              </w:rPr>
              <w:t>三、学情分析</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79" w:hRule="atLeast"/>
          <w:jc w:val="center"/>
        </w:trPr>
        <w:tc>
          <w:tcPr>
            <w:tcW w:w="9110" w:type="dxa"/>
            <w:gridSpan w:val="7"/>
            <w:tcBorders>
              <w:tl2br w:val="nil"/>
              <w:tr2bl w:val="nil"/>
            </w:tcBorders>
            <w:shd w:val="clear" w:color="auto" w:fill="auto"/>
            <w:vAlign w:val="center"/>
          </w:tcPr>
          <w:p>
            <w:pPr>
              <w:spacing w:line="360" w:lineRule="auto"/>
              <w:ind w:firstLine="420" w:firstLineChars="200"/>
              <w:rPr>
                <w:rFonts w:hint="eastAsia"/>
              </w:rPr>
            </w:pPr>
            <w:r>
              <w:rPr>
                <w:rFonts w:hint="eastAsia"/>
              </w:rPr>
              <w:t>1、因本部分内容理论性强、内容较为抽象，需结合成人学习者理论基础薄弱、时间少、碎片化、难坚持的痛点重新梳理知识脉络，运用智能化、社交化等“微”手段，构建课上重点讲授+课下资源推送+课后真题自测的教学模式，为学生定制最短学习路径，促进学生对理论知识的理解与消化，提高学习效果和考试通过率。</w:t>
            </w:r>
          </w:p>
          <w:p>
            <w:pPr>
              <w:spacing w:line="360" w:lineRule="auto"/>
              <w:ind w:firstLine="420" w:firstLineChars="200"/>
              <w:rPr>
                <w:rFonts w:hint="eastAsia"/>
              </w:rPr>
            </w:pPr>
            <w:r>
              <w:rPr>
                <w:rFonts w:hint="eastAsia"/>
              </w:rPr>
              <w:t>2、针对成人学习者工学矛盾严重，学习动机与其社会角色人物和承担的责任息息相关的特征，课程内容设置要迎合学生的现实需求，忌虚、忌空，强调实用性。通过多样、大量现实案例的引入，引导和帮助学生充分发挥成人学生学习功利性和自我导向能力较强的特点，促使学生独自自主完成学习任务，实现学习目标。</w:t>
            </w:r>
          </w:p>
          <w:p>
            <w:pPr>
              <w:pStyle w:val="2"/>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9" w:hRule="atLeast"/>
          <w:jc w:val="center"/>
        </w:trPr>
        <w:tc>
          <w:tcPr>
            <w:tcW w:w="9110" w:type="dxa"/>
            <w:gridSpan w:val="7"/>
            <w:tcBorders>
              <w:tl2br w:val="nil"/>
              <w:tr2bl w:val="nil"/>
            </w:tcBorders>
            <w:shd w:val="clear" w:color="auto" w:fill="auto"/>
            <w:vAlign w:val="center"/>
          </w:tcPr>
          <w:p>
            <w:pPr>
              <w:rPr>
                <w:rFonts w:cs="Times New Roman" w:asciiTheme="minorEastAsia" w:hAnsiTheme="minorEastAsia"/>
                <w:b/>
                <w:szCs w:val="21"/>
              </w:rPr>
            </w:pPr>
            <w:r>
              <w:rPr>
                <w:rFonts w:hint="eastAsia" w:cs="Times New Roman" w:asciiTheme="minorEastAsia" w:hAnsiTheme="minorEastAsia"/>
                <w:b/>
                <w:szCs w:val="21"/>
              </w:rPr>
              <w:t>四、教学内容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2" w:hRule="atLeast"/>
          <w:jc w:val="center"/>
        </w:trPr>
        <w:tc>
          <w:tcPr>
            <w:tcW w:w="4555" w:type="dxa"/>
            <w:gridSpan w:val="4"/>
            <w:tcBorders>
              <w:tl2br w:val="nil"/>
              <w:tr2bl w:val="nil"/>
            </w:tcBorders>
            <w:shd w:val="clear" w:color="auto" w:fill="auto"/>
            <w:vAlign w:val="center"/>
          </w:tcPr>
          <w:p>
            <w:pPr>
              <w:jc w:val="center"/>
              <w:rPr>
                <w:rFonts w:cs="Times New Roman" w:asciiTheme="minorEastAsia" w:hAnsiTheme="minorEastAsia"/>
                <w:b/>
                <w:szCs w:val="21"/>
              </w:rPr>
            </w:pPr>
            <w:r>
              <w:rPr>
                <w:rFonts w:hint="eastAsia" w:cs="Times New Roman" w:asciiTheme="minorEastAsia" w:hAnsiTheme="minorEastAsia"/>
                <w:b/>
                <w:szCs w:val="21"/>
              </w:rPr>
              <w:t>课程内容</w:t>
            </w:r>
          </w:p>
        </w:tc>
        <w:tc>
          <w:tcPr>
            <w:tcW w:w="4555" w:type="dxa"/>
            <w:gridSpan w:val="3"/>
            <w:tcBorders>
              <w:tl2br w:val="nil"/>
              <w:tr2bl w:val="nil"/>
            </w:tcBorders>
            <w:shd w:val="clear" w:color="auto" w:fill="auto"/>
            <w:vAlign w:val="center"/>
          </w:tcPr>
          <w:p>
            <w:pPr>
              <w:jc w:val="center"/>
              <w:rPr>
                <w:rFonts w:cs="Times New Roman" w:asciiTheme="minorEastAsia" w:hAnsiTheme="minorEastAsia"/>
                <w:b/>
                <w:szCs w:val="21"/>
              </w:rPr>
            </w:pPr>
            <w:r>
              <w:rPr>
                <w:rFonts w:hint="eastAsia" w:cs="Times New Roman" w:asciiTheme="minorEastAsia" w:hAnsiTheme="minorEastAsia"/>
                <w:b/>
                <w:szCs w:val="21"/>
              </w:rPr>
              <w:t>融入思政元素、案例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2" w:hRule="atLeast"/>
          <w:jc w:val="center"/>
        </w:trPr>
        <w:tc>
          <w:tcPr>
            <w:tcW w:w="4555" w:type="dxa"/>
            <w:gridSpan w:val="4"/>
            <w:tcBorders>
              <w:tl2br w:val="nil"/>
              <w:tr2bl w:val="nil"/>
            </w:tcBorders>
            <w:shd w:val="clear" w:color="auto" w:fill="auto"/>
            <w:vAlign w:val="center"/>
          </w:tcPr>
          <w:p>
            <w:pPr>
              <w:jc w:val="center"/>
              <w:rPr>
                <w:rFonts w:hint="default" w:cs="Times New Roman" w:asciiTheme="minorEastAsia" w:hAnsiTheme="minorEastAsia" w:eastAsiaTheme="minorEastAsia"/>
                <w:b/>
                <w:szCs w:val="21"/>
                <w:lang w:val="en-US" w:eastAsia="zh-CN"/>
              </w:rPr>
            </w:pPr>
            <w:r>
              <w:rPr>
                <w:rFonts w:hint="eastAsia" w:cs="Times New Roman" w:asciiTheme="minorEastAsia" w:hAnsiTheme="minorEastAsia"/>
                <w:b/>
                <w:szCs w:val="21"/>
                <w:lang w:val="en-US" w:eastAsia="zh-CN"/>
              </w:rPr>
              <w:t>主题引入：人本管理的重点是“以人为本”</w:t>
            </w:r>
          </w:p>
        </w:tc>
        <w:tc>
          <w:tcPr>
            <w:tcW w:w="4555" w:type="dxa"/>
            <w:gridSpan w:val="3"/>
            <w:tcBorders>
              <w:tl2br w:val="nil"/>
              <w:tr2bl w:val="nil"/>
            </w:tcBorders>
            <w:shd w:val="clear" w:color="auto" w:fill="auto"/>
            <w:vAlign w:val="center"/>
          </w:tcPr>
          <w:p>
            <w:pPr>
              <w:spacing w:line="360" w:lineRule="auto"/>
            </w:pPr>
            <w:r>
              <w:rPr>
                <w:rFonts w:hint="eastAsia"/>
              </w:rPr>
              <w:t>以人为本，是胡锦涛同志提出的</w:t>
            </w:r>
            <w:r>
              <w:rPr>
                <w:rFonts w:hint="eastAsia"/>
                <w:b/>
                <w:bCs/>
              </w:rPr>
              <w:t>科学发展观的核心</w:t>
            </w:r>
            <w:r>
              <w:rPr>
                <w:rFonts w:hint="eastAsia"/>
                <w:lang w:eastAsia="zh-CN"/>
              </w:rPr>
              <w:t>。</w:t>
            </w:r>
            <w:r>
              <w:rPr>
                <w:rFonts w:hint="eastAsia"/>
                <w:lang w:val="en-US" w:eastAsia="zh-CN"/>
              </w:rPr>
              <w:t>以人为本</w:t>
            </w:r>
            <w:r>
              <w:rPr>
                <w:rFonts w:hint="eastAsia"/>
              </w:rPr>
              <w:t>就是将人民群众当作社会主体，视为社会的真正主人</w:t>
            </w:r>
            <w:r>
              <w:rPr>
                <w:rFonts w:hint="eastAsia"/>
                <w:lang w:eastAsia="zh-CN"/>
              </w:rPr>
              <w:t>。</w:t>
            </w:r>
            <w:r>
              <w:rPr>
                <w:rFonts w:hint="eastAsia"/>
              </w:rPr>
              <w:t>从根本上回答了发展为了谁、发展依靠谁、发展目标等重大问题。坚持以人为本，同</w:t>
            </w:r>
            <w:r>
              <w:rPr>
                <w:rFonts w:hint="eastAsia"/>
                <w:lang w:val="en-US" w:eastAsia="zh-CN"/>
              </w:rPr>
              <w:t>中国共产</w:t>
            </w:r>
            <w:r>
              <w:rPr>
                <w:rFonts w:hint="eastAsia"/>
              </w:rPr>
              <w:t>党全心全意为人民服务的根本宗旨和代表中国最广大人民的根本利益的要求，是一脉相承的。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2" w:hRule="atLeast"/>
          <w:jc w:val="center"/>
        </w:trPr>
        <w:tc>
          <w:tcPr>
            <w:tcW w:w="4555" w:type="dxa"/>
            <w:gridSpan w:val="4"/>
            <w:tcBorders>
              <w:tl2br w:val="nil"/>
              <w:tr2bl w:val="nil"/>
            </w:tcBorders>
            <w:shd w:val="clear" w:color="auto" w:fill="auto"/>
            <w:vAlign w:val="center"/>
          </w:tcPr>
          <w:p>
            <w:pPr>
              <w:jc w:val="center"/>
              <w:rPr>
                <w:rFonts w:hint="default"/>
                <w:lang w:val="en-US" w:eastAsia="zh-CN"/>
              </w:rPr>
            </w:pPr>
            <w:r>
              <w:rPr>
                <w:rFonts w:hint="eastAsia"/>
                <w:b/>
                <w:bCs/>
                <w:lang w:val="en-US" w:eastAsia="zh-CN"/>
              </w:rPr>
              <w:t>案例导入：现实中的“以人为本”</w:t>
            </w:r>
          </w:p>
        </w:tc>
        <w:tc>
          <w:tcPr>
            <w:tcW w:w="4555" w:type="dxa"/>
            <w:gridSpan w:val="3"/>
            <w:tcBorders>
              <w:tl2br w:val="nil"/>
              <w:tr2bl w:val="nil"/>
            </w:tcBorders>
            <w:shd w:val="clear" w:color="auto" w:fill="auto"/>
            <w:vAlign w:val="center"/>
          </w:tcPr>
          <w:p>
            <w:pPr>
              <w:spacing w:line="360" w:lineRule="auto"/>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海底捞的以人为本：</w:t>
            </w:r>
            <w:r>
              <w:rPr>
                <w:rFonts w:hint="eastAsia" w:ascii="宋体" w:hAnsi="宋体" w:eastAsia="宋体" w:cs="宋体"/>
                <w:sz w:val="21"/>
                <w:szCs w:val="21"/>
                <w:lang w:val="en-US" w:eastAsia="zh-CN"/>
              </w:rPr>
              <w:t>授权与信任；双手改变命运</w:t>
            </w:r>
          </w:p>
          <w:p>
            <w:pPr>
              <w:pStyle w:val="2"/>
              <w:spacing w:line="360" w:lineRule="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民法典的以人为本：</w:t>
            </w:r>
          </w:p>
          <w:p>
            <w:pPr>
              <w:pStyle w:val="2"/>
              <w:spacing w:line="360" w:lineRule="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在“民”与“法”之间彰显“人民至上”的理念</w:t>
            </w:r>
          </w:p>
          <w:p>
            <w:pPr>
              <w:pStyle w:val="2"/>
              <w:spacing w:line="360" w:lineRule="auto"/>
              <w:rPr>
                <w:rFonts w:hint="eastAsia" w:cs="宋体"/>
                <w:b/>
                <w:sz w:val="21"/>
                <w:szCs w:val="21"/>
                <w:lang w:val="en-US" w:eastAsia="zh-CN"/>
              </w:rPr>
            </w:pPr>
            <w:r>
              <w:rPr>
                <w:rFonts w:hint="eastAsia" w:ascii="宋体" w:hAnsi="宋体" w:eastAsia="宋体" w:cs="宋体"/>
                <w:b/>
                <w:sz w:val="21"/>
                <w:szCs w:val="21"/>
                <w:lang w:val="en-US" w:eastAsia="zh-CN"/>
              </w:rPr>
              <w:t>脱贫攻坚的以人为本</w:t>
            </w:r>
            <w:r>
              <w:rPr>
                <w:rFonts w:hint="eastAsia" w:cs="宋体"/>
                <w:b/>
                <w:sz w:val="21"/>
                <w:szCs w:val="21"/>
                <w:lang w:val="en-US" w:eastAsia="zh-CN"/>
              </w:rPr>
              <w:t>：</w:t>
            </w:r>
          </w:p>
          <w:p>
            <w:pPr>
              <w:pStyle w:val="2"/>
              <w:spacing w:line="360" w:lineRule="auto"/>
              <w:rPr>
                <w:rFonts w:hint="default"/>
                <w:lang w:val="en-US" w:eastAsia="zh-CN"/>
              </w:rPr>
            </w:pPr>
            <w:r>
              <w:rPr>
                <w:rFonts w:hint="eastAsia" w:cs="宋体"/>
                <w:b w:val="0"/>
                <w:bCs/>
                <w:sz w:val="21"/>
                <w:szCs w:val="21"/>
                <w:lang w:val="en-US" w:eastAsia="zh-CN"/>
              </w:rPr>
              <w:t>脱贫攻坚，坚持以人为本的发展思想，始终把人民群众的安居乐业、安慰冷暖挂在心里。</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2" w:hRule="atLeast"/>
          <w:jc w:val="center"/>
        </w:trPr>
        <w:tc>
          <w:tcPr>
            <w:tcW w:w="4555" w:type="dxa"/>
            <w:gridSpan w:val="4"/>
            <w:tcBorders>
              <w:tl2br w:val="nil"/>
              <w:tr2bl w:val="nil"/>
            </w:tcBorders>
            <w:shd w:val="clear" w:color="auto" w:fill="auto"/>
            <w:vAlign w:val="center"/>
          </w:tcPr>
          <w:p>
            <w:pPr>
              <w:spacing w:line="360" w:lineRule="auto"/>
              <w:jc w:val="center"/>
              <w:rPr>
                <w:rFonts w:hint="eastAsia"/>
                <w:b/>
                <w:bCs/>
                <w:lang w:val="en-US" w:eastAsia="zh-CN"/>
              </w:rPr>
            </w:pPr>
            <w:r>
              <w:rPr>
                <w:rFonts w:hint="eastAsia"/>
                <w:b/>
                <w:bCs/>
                <w:lang w:val="en-US" w:eastAsia="zh-CN"/>
              </w:rPr>
              <w:t>教学认知：</w:t>
            </w:r>
          </w:p>
          <w:p>
            <w:pPr>
              <w:spacing w:line="360" w:lineRule="auto"/>
              <w:jc w:val="center"/>
              <w:rPr>
                <w:rFonts w:hint="eastAsia"/>
                <w:lang w:val="en-US" w:eastAsia="zh-CN"/>
              </w:rPr>
            </w:pPr>
            <w:r>
              <w:rPr>
                <w:rFonts w:hint="eastAsia"/>
                <w:lang w:val="en-US" w:eastAsia="zh-CN"/>
              </w:rPr>
              <w:t>人本管理理论的产生与发展</w:t>
            </w:r>
          </w:p>
          <w:p>
            <w:pPr>
              <w:spacing w:line="360" w:lineRule="auto"/>
              <w:jc w:val="center"/>
              <w:rPr>
                <w:rFonts w:hint="eastAsia"/>
                <w:lang w:val="en-US" w:eastAsia="zh-CN"/>
              </w:rPr>
            </w:pPr>
            <w:r>
              <w:rPr>
                <w:rFonts w:hint="eastAsia"/>
                <w:lang w:val="en-US" w:eastAsia="zh-CN"/>
              </w:rPr>
              <w:t>人本管理的内涵</w:t>
            </w:r>
          </w:p>
          <w:p>
            <w:pPr>
              <w:spacing w:line="360" w:lineRule="auto"/>
              <w:jc w:val="center"/>
              <w:rPr>
                <w:rFonts w:hint="default"/>
                <w:lang w:val="en-US" w:eastAsia="zh-CN"/>
              </w:rPr>
            </w:pPr>
            <w:r>
              <w:rPr>
                <w:rFonts w:hint="eastAsia"/>
                <w:lang w:val="en-US" w:eastAsia="zh-CN"/>
              </w:rPr>
              <w:t>人本管理的方法</w:t>
            </w:r>
          </w:p>
        </w:tc>
        <w:tc>
          <w:tcPr>
            <w:tcW w:w="4555" w:type="dxa"/>
            <w:gridSpan w:val="3"/>
            <w:tcBorders>
              <w:tl2br w:val="nil"/>
              <w:tr2bl w:val="nil"/>
            </w:tcBorders>
            <w:shd w:val="clear" w:color="auto" w:fill="auto"/>
            <w:vAlign w:val="center"/>
          </w:tcPr>
          <w:p>
            <w:pPr>
              <w:spacing w:line="360" w:lineRule="auto"/>
              <w:rPr>
                <w:rFonts w:hint="eastAsia"/>
                <w:b/>
                <w:bCs/>
                <w:lang w:val="en-US" w:eastAsia="zh-CN"/>
              </w:rPr>
            </w:pPr>
            <w:r>
              <w:rPr>
                <w:rFonts w:hint="eastAsia"/>
                <w:b/>
                <w:bCs/>
                <w:lang w:val="en-US" w:eastAsia="zh-CN"/>
              </w:rPr>
              <w:t>弘扬抗疫精神,践行责任担当</w:t>
            </w:r>
          </w:p>
          <w:p>
            <w:pPr>
              <w:spacing w:line="360" w:lineRule="auto"/>
              <w:rPr>
                <w:rFonts w:hint="eastAsia"/>
                <w:b/>
                <w:bCs/>
                <w:lang w:val="en-US" w:eastAsia="zh-CN"/>
              </w:rPr>
            </w:pPr>
            <w:r>
              <w:rPr>
                <w:rFonts w:hint="eastAsia"/>
                <w:b/>
                <w:bCs/>
              </w:rPr>
              <w:t>当代民航</w:t>
            </w:r>
            <w:r>
              <w:rPr>
                <w:rFonts w:hint="eastAsia"/>
                <w:b/>
                <w:bCs/>
                <w:lang w:val="en-US" w:eastAsia="zh-CN"/>
              </w:rPr>
              <w:t>职业</w:t>
            </w:r>
            <w:r>
              <w:rPr>
                <w:rFonts w:hint="eastAsia"/>
                <w:b/>
                <w:bCs/>
              </w:rPr>
              <w:t>精神</w:t>
            </w:r>
            <w:r>
              <w:rPr>
                <w:rFonts w:hint="eastAsia"/>
                <w:lang w:eastAsia="zh-CN"/>
              </w:rPr>
              <w:t>—</w:t>
            </w:r>
            <w:r>
              <w:rPr>
                <w:rFonts w:hint="eastAsia"/>
                <w:b/>
                <w:bCs/>
                <w:lang w:val="en-US" w:eastAsia="zh-CN"/>
              </w:rPr>
              <w:t>中国机长刘传健</w:t>
            </w:r>
          </w:p>
          <w:p>
            <w:pPr>
              <w:spacing w:line="360" w:lineRule="auto"/>
              <w:rPr>
                <w:rFonts w:hint="eastAsia"/>
              </w:rPr>
            </w:pPr>
            <w:r>
              <w:rPr>
                <w:rFonts w:hint="eastAsia"/>
              </w:rPr>
              <w:t>忠诚担当的政治品格，严谨科学的专业精神，团结协作的工作作风，敬业奉献的职业操守。</w:t>
            </w:r>
          </w:p>
          <w:p>
            <w:pPr>
              <w:spacing w:line="360" w:lineRule="auto"/>
              <w:rPr>
                <w:rFonts w:hint="default"/>
                <w:b/>
                <w:bCs/>
                <w:lang w:val="en-US" w:eastAsia="zh-CN"/>
              </w:rPr>
            </w:pPr>
            <w:r>
              <w:rPr>
                <w:rFonts w:hint="eastAsia"/>
                <w:b/>
                <w:bCs/>
                <w:lang w:val="en-US" w:eastAsia="zh-CN"/>
              </w:rPr>
              <w:t>中国梦，大国工匠—快递小哥李庆恒</w:t>
            </w:r>
          </w:p>
          <w:p>
            <w:pPr>
              <w:spacing w:line="360" w:lineRule="auto"/>
              <w:rPr>
                <w:rFonts w:hint="default" w:eastAsia="宋体"/>
                <w:lang w:val="en-US" w:eastAsia="zh-CN"/>
              </w:rPr>
            </w:pPr>
            <w:r>
              <w:rPr>
                <w:rFonts w:hint="eastAsia"/>
                <w:lang w:val="en-US" w:eastAsia="zh-CN"/>
              </w:rPr>
              <w:t>精益求精突破自我，平凡工作干出彩，成就快递链上的“状元郎”。</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2" w:hRule="atLeast"/>
          <w:jc w:val="center"/>
        </w:trPr>
        <w:tc>
          <w:tcPr>
            <w:tcW w:w="4555" w:type="dxa"/>
            <w:gridSpan w:val="4"/>
            <w:tcBorders>
              <w:tl2br w:val="nil"/>
              <w:tr2bl w:val="nil"/>
            </w:tcBorders>
            <w:shd w:val="clear" w:color="auto" w:fill="auto"/>
            <w:vAlign w:val="center"/>
          </w:tcPr>
          <w:p>
            <w:pPr>
              <w:jc w:val="center"/>
              <w:rPr>
                <w:rFonts w:hint="default" w:cs="Times New Roman" w:asciiTheme="minorEastAsia" w:hAnsiTheme="minorEastAsia"/>
                <w:b/>
                <w:szCs w:val="21"/>
                <w:lang w:val="en-US" w:eastAsia="zh-CN"/>
              </w:rPr>
            </w:pPr>
            <w:r>
              <w:rPr>
                <w:rFonts w:hint="eastAsia" w:cs="Times New Roman" w:asciiTheme="minorEastAsia" w:hAnsiTheme="minorEastAsia"/>
                <w:b/>
                <w:szCs w:val="21"/>
                <w:lang w:val="en-US" w:eastAsia="zh-CN"/>
              </w:rPr>
              <w:t>课堂总结</w:t>
            </w:r>
          </w:p>
        </w:tc>
        <w:tc>
          <w:tcPr>
            <w:tcW w:w="4555" w:type="dxa"/>
            <w:gridSpan w:val="3"/>
            <w:tcBorders>
              <w:tl2br w:val="nil"/>
              <w:tr2bl w:val="nil"/>
            </w:tcBorders>
            <w:shd w:val="clear" w:color="auto" w:fill="auto"/>
            <w:vAlign w:val="center"/>
          </w:tcPr>
          <w:p>
            <w:pPr>
              <w:spacing w:line="360" w:lineRule="auto"/>
              <w:rPr>
                <w:rFonts w:hint="default"/>
                <w:b/>
                <w:bCs/>
                <w:lang w:val="en-US" w:eastAsia="zh-CN"/>
              </w:rPr>
            </w:pPr>
            <w:r>
              <w:rPr>
                <w:rFonts w:hint="eastAsia"/>
                <w:b/>
                <w:bCs/>
                <w:lang w:val="en-US" w:eastAsia="zh-CN"/>
              </w:rPr>
              <w:t>以人为本是中国传统优秀文化的基本精神</w:t>
            </w:r>
          </w:p>
          <w:p>
            <w:pPr>
              <w:spacing w:line="360" w:lineRule="auto"/>
              <w:rPr>
                <w:rFonts w:hint="eastAsia"/>
              </w:rPr>
            </w:pPr>
            <w:r>
              <w:rPr>
                <w:rFonts w:hint="eastAsia"/>
              </w:rPr>
              <w:t>西周</w:t>
            </w:r>
            <w:r>
              <w:rPr>
                <w:rFonts w:hint="eastAsia"/>
                <w:lang w:val="en-US" w:eastAsia="zh-CN"/>
              </w:rPr>
              <w:t>时期，</w:t>
            </w:r>
            <w:r>
              <w:rPr>
                <w:rFonts w:hint="eastAsia"/>
              </w:rPr>
              <w:t>三龙相拥一人</w:t>
            </w:r>
            <w:r>
              <w:rPr>
                <w:rFonts w:hint="eastAsia"/>
                <w:lang w:eastAsia="zh-CN"/>
              </w:rPr>
              <w:t>，</w:t>
            </w:r>
            <w:r>
              <w:rPr>
                <w:rFonts w:hint="eastAsia"/>
              </w:rPr>
              <w:t>就是以实物形式对“以人为本”最直接的历史记录和证明。</w:t>
            </w:r>
          </w:p>
          <w:p>
            <w:pPr>
              <w:spacing w:line="360" w:lineRule="auto"/>
              <w:rPr>
                <w:rFonts w:hint="eastAsia"/>
              </w:rPr>
            </w:pPr>
            <w:r>
              <w:rPr>
                <w:rFonts w:hint="eastAsia"/>
              </w:rPr>
              <w:t>管仲</w:t>
            </w:r>
            <w:r>
              <w:rPr>
                <w:rFonts w:hint="eastAsia"/>
                <w:lang w:val="en-US" w:eastAsia="zh-CN"/>
              </w:rPr>
              <w:t>在</w:t>
            </w:r>
            <w:r>
              <w:rPr>
                <w:rFonts w:hint="eastAsia"/>
              </w:rPr>
              <w:t>《管子》“霸言”篇记载:“夫霸王之所始也，以人为本。本理则国固，本乱则国危。”</w:t>
            </w:r>
          </w:p>
          <w:p>
            <w:pPr>
              <w:spacing w:line="360" w:lineRule="auto"/>
            </w:pPr>
            <w:r>
              <w:rPr>
                <w:rFonts w:hint="eastAsia"/>
              </w:rPr>
              <w:t>孟子强调"民为贵，君为轻"</w:t>
            </w:r>
            <w:r>
              <w:rPr>
                <w:rFonts w:hint="eastAsia"/>
                <w:lang w:eastAsia="zh-CN"/>
              </w:rPr>
              <w:t>，</w:t>
            </w:r>
            <w:r>
              <w:rPr>
                <w:rFonts w:hint="eastAsia"/>
              </w:rPr>
              <w:t>也是以人为本之意。</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2" w:hRule="atLeast"/>
          <w:jc w:val="center"/>
        </w:trPr>
        <w:tc>
          <w:tcPr>
            <w:tcW w:w="4555" w:type="dxa"/>
            <w:gridSpan w:val="4"/>
            <w:tcBorders>
              <w:tl2br w:val="nil"/>
              <w:tr2bl w:val="nil"/>
            </w:tcBorders>
            <w:shd w:val="clear" w:color="auto" w:fill="auto"/>
            <w:vAlign w:val="center"/>
          </w:tcPr>
          <w:p>
            <w:pPr>
              <w:jc w:val="center"/>
              <w:rPr>
                <w:rFonts w:hint="default" w:cs="Times New Roman" w:asciiTheme="minorEastAsia" w:hAnsiTheme="minorEastAsia"/>
                <w:b/>
                <w:szCs w:val="21"/>
                <w:lang w:val="en-US" w:eastAsia="zh-CN"/>
              </w:rPr>
            </w:pPr>
            <w:r>
              <w:rPr>
                <w:rFonts w:hint="eastAsia" w:cs="Times New Roman" w:asciiTheme="minorEastAsia" w:hAnsiTheme="minorEastAsia"/>
                <w:b/>
                <w:szCs w:val="21"/>
                <w:lang w:val="en-US" w:eastAsia="zh-CN"/>
              </w:rPr>
              <w:t>课后自主学习</w:t>
            </w:r>
          </w:p>
        </w:tc>
        <w:tc>
          <w:tcPr>
            <w:tcW w:w="4555" w:type="dxa"/>
            <w:gridSpan w:val="3"/>
            <w:tcBorders>
              <w:tl2br w:val="nil"/>
              <w:tr2bl w:val="nil"/>
            </w:tcBorders>
            <w:shd w:val="clear" w:color="auto" w:fill="auto"/>
            <w:vAlign w:val="center"/>
          </w:tcPr>
          <w:p>
            <w:pPr>
              <w:spacing w:line="360" w:lineRule="auto"/>
              <w:rPr>
                <w:rFonts w:hint="eastAsia"/>
              </w:rPr>
            </w:pPr>
            <w:r>
              <w:rPr>
                <w:rFonts w:hint="eastAsia"/>
                <w:lang w:val="en-US" w:eastAsia="zh-CN"/>
              </w:rPr>
              <w:t>课后讨论一：</w:t>
            </w:r>
            <w:r>
              <w:rPr>
                <w:rFonts w:hint="eastAsia"/>
              </w:rPr>
              <w:t>关于工作996，生病ICU这样的现象，谈谈你的看法？</w:t>
            </w:r>
          </w:p>
          <w:p>
            <w:pPr>
              <w:spacing w:line="360" w:lineRule="auto"/>
              <w:rPr>
                <w:rFonts w:hint="default" w:eastAsia="宋体"/>
                <w:lang w:val="en-US" w:eastAsia="zh-CN"/>
              </w:rPr>
            </w:pPr>
            <w:r>
              <w:rPr>
                <w:rFonts w:hint="eastAsia"/>
                <w:lang w:val="en-US" w:eastAsia="zh-CN"/>
              </w:rPr>
              <w:t>课后讨论二：</w:t>
            </w:r>
            <w:r>
              <w:rPr>
                <w:rFonts w:hint="eastAsia"/>
                <w:b/>
                <w:bCs/>
                <w:lang w:val="en-US" w:eastAsia="zh-CN"/>
              </w:rPr>
              <w:t>人民至上的决心，每一个小群体都不应该被放弃！</w:t>
            </w:r>
            <w:r>
              <w:rPr>
                <w:rFonts w:hint="eastAsia"/>
                <w:lang w:val="en-US" w:eastAsia="zh-CN"/>
              </w:rPr>
              <w:t>国家医保局谈判代表</w:t>
            </w:r>
            <w:r>
              <w:rPr>
                <w:rFonts w:hint="eastAsia"/>
                <w:b/>
                <w:bCs/>
                <w:lang w:val="en-US" w:eastAsia="zh-CN"/>
              </w:rPr>
              <w:t>张劲妮</w:t>
            </w:r>
            <w:r>
              <w:rPr>
                <w:rFonts w:hint="eastAsia"/>
                <w:lang w:val="en-US" w:eastAsia="zh-CN"/>
              </w:rPr>
              <w:t>，从70万降到3.3万元的灵魂砍价。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110" w:type="dxa"/>
            <w:gridSpan w:val="7"/>
            <w:tcBorders>
              <w:tl2br w:val="nil"/>
              <w:tr2bl w:val="nil"/>
            </w:tcBorders>
            <w:shd w:val="clear" w:color="auto" w:fill="auto"/>
            <w:vAlign w:val="center"/>
          </w:tcPr>
          <w:p>
            <w:pPr>
              <w:rPr>
                <w:rFonts w:cs="Times New Roman" w:asciiTheme="minorEastAsia" w:hAnsiTheme="minorEastAsia"/>
                <w:b/>
                <w:szCs w:val="21"/>
              </w:rPr>
            </w:pPr>
            <w:r>
              <w:rPr>
                <w:rFonts w:hint="eastAsia" w:cs="Times New Roman" w:asciiTheme="minorEastAsia" w:hAnsiTheme="minorEastAsia"/>
                <w:b/>
                <w:szCs w:val="21"/>
              </w:rPr>
              <w:t>五、教学思路（包括教学过程、教学资源、策略与方法）</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79" w:hRule="atLeast"/>
          <w:jc w:val="center"/>
        </w:trPr>
        <w:tc>
          <w:tcPr>
            <w:tcW w:w="9110" w:type="dxa"/>
            <w:gridSpan w:val="7"/>
            <w:tcBorders>
              <w:tl2br w:val="nil"/>
              <w:tr2bl w:val="nil"/>
            </w:tcBorders>
            <w:shd w:val="clear" w:color="auto" w:fill="auto"/>
            <w:vAlign w:val="center"/>
          </w:tcPr>
          <w:p>
            <w:pPr>
              <w:spacing w:line="360" w:lineRule="auto"/>
              <w:ind w:firstLine="420" w:firstLineChars="200"/>
            </w:pPr>
            <w:r>
              <w:rPr>
                <w:rFonts w:hint="eastAsia"/>
                <w:lang w:val="en-US" w:eastAsia="zh-CN"/>
              </w:rPr>
              <w:t>秉承着以学生为主体，教师为主导的教学理念，充分发挥学生的主动性、积极性，将培养学生的知识目标、能力目标、育人目标有机结合，将多媒体技术和问题探究法、案例分析法、小组讨论法等教学手段相结合，引导学生在轻松愉快的氛围下，在接近实际的仿真情境中学习，完成对问题的理解对知识的运用，掌握相关知识点、发挥创造性思维和潜能。具体教学设计思路如下：</w:t>
            </w:r>
          </w:p>
          <w:p>
            <w:pPr>
              <w:pStyle w:val="2"/>
            </w:pPr>
            <w:r>
              <w:rPr>
                <w:rFonts w:hint="eastAsia"/>
                <w:lang w:eastAsia="zh-CN"/>
              </w:rPr>
              <w:drawing>
                <wp:anchor distT="0" distB="0" distL="114300" distR="114300" simplePos="0" relativeHeight="251659264" behindDoc="0" locked="0" layoutInCell="1" allowOverlap="1">
                  <wp:simplePos x="0" y="0"/>
                  <wp:positionH relativeFrom="column">
                    <wp:posOffset>398780</wp:posOffset>
                  </wp:positionH>
                  <wp:positionV relativeFrom="paragraph">
                    <wp:posOffset>22860</wp:posOffset>
                  </wp:positionV>
                  <wp:extent cx="4829810" cy="1574800"/>
                  <wp:effectExtent l="0" t="0" r="0" b="0"/>
                  <wp:wrapSquare wrapText="bothSides"/>
                  <wp:docPr id="9" name="ECB019B1-382A-4266-B25C-5B523AA43C14-1"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CB019B1-382A-4266-B25C-5B523AA43C14-1" descr="wps"/>
                          <pic:cNvPicPr>
                            <a:picLocks noChangeAspect="1"/>
                          </pic:cNvPicPr>
                        </pic:nvPicPr>
                        <pic:blipFill>
                          <a:blip r:embed="rId5"/>
                          <a:srcRect t="15121"/>
                          <a:stretch>
                            <a:fillRect/>
                          </a:stretch>
                        </pic:blipFill>
                        <pic:spPr>
                          <a:xfrm>
                            <a:off x="0" y="0"/>
                            <a:ext cx="4829810" cy="1574800"/>
                          </a:xfrm>
                          <a:prstGeom prst="rect">
                            <a:avLst/>
                          </a:prstGeom>
                          <a:noFill/>
                          <a:ln>
                            <a:noFill/>
                          </a:ln>
                        </pic:spPr>
                      </pic:pic>
                    </a:graphicData>
                  </a:graphic>
                </wp:anchor>
              </w:drawing>
            </w:r>
          </w:p>
          <w:p>
            <w:pPr>
              <w:pStyle w:val="2"/>
            </w:pPr>
          </w:p>
          <w:p>
            <w:pPr>
              <w:pStyle w:val="2"/>
              <w:jc w:val="left"/>
              <w:rPr>
                <w:rFonts w:hint="eastAsia"/>
                <w:lang w:val="en-US" w:eastAsia="zh-CN"/>
              </w:rPr>
            </w:pPr>
          </w:p>
          <w:p>
            <w:pPr>
              <w:pStyle w:val="2"/>
              <w:spacing w:line="360" w:lineRule="auto"/>
              <w:jc w:val="left"/>
              <w:rPr>
                <w:rFonts w:hint="eastAsia"/>
                <w:b/>
                <w:bCs/>
                <w:sz w:val="21"/>
                <w:szCs w:val="21"/>
                <w:lang w:val="en-US" w:eastAsia="zh-CN"/>
              </w:rPr>
            </w:pPr>
            <w:r>
              <w:rPr>
                <w:rFonts w:hint="eastAsia"/>
                <w:b/>
                <w:bCs/>
                <w:sz w:val="21"/>
                <w:szCs w:val="21"/>
                <w:lang w:val="en-US" w:eastAsia="zh-CN"/>
              </w:rPr>
              <w:t>（一）</w:t>
            </w:r>
            <w:r>
              <w:rPr>
                <w:rFonts w:hint="eastAsia"/>
                <w:sz w:val="21"/>
                <w:szCs w:val="21"/>
                <w:lang w:val="en-US" w:eastAsia="zh-CN"/>
              </w:rPr>
              <w:t>【主题引入】——</w:t>
            </w:r>
            <w:r>
              <w:rPr>
                <w:rFonts w:hint="eastAsia"/>
                <w:b/>
                <w:bCs/>
                <w:sz w:val="21"/>
                <w:szCs w:val="21"/>
                <w:lang w:val="en-US" w:eastAsia="zh-CN"/>
              </w:rPr>
              <w:t>激趣引题，明确目标（5分钟）</w:t>
            </w:r>
          </w:p>
          <w:tbl>
            <w:tblPr>
              <w:tblStyle w:val="7"/>
              <w:tblW w:w="5000"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1"/>
              <w:gridCol w:w="2531"/>
              <w:gridCol w:w="2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0" w:type="pct"/>
                  <w:tcBorders>
                    <w:top w:val="single" w:color="4F81BD" w:sz="8" w:space="0"/>
                    <w:left w:val="single" w:color="4F81BD" w:sz="8" w:space="0"/>
                    <w:bottom w:val="single" w:color="4F81BD" w:sz="8" w:space="0"/>
                    <w:right w:val="single" w:color="4F81BD" w:sz="8" w:space="0"/>
                  </w:tcBorders>
                  <w:shd w:val="clear" w:color="auto" w:fill="B8CCE4"/>
                </w:tcPr>
                <w:p>
                  <w:pPr>
                    <w:spacing w:line="360" w:lineRule="auto"/>
                    <w:jc w:val="center"/>
                    <w:rPr>
                      <w:rFonts w:hint="eastAsia"/>
                      <w:b/>
                      <w:bCs/>
                      <w:lang w:val="en-US" w:eastAsia="zh-CN"/>
                    </w:rPr>
                  </w:pPr>
                  <w:r>
                    <w:rPr>
                      <w:rFonts w:hint="eastAsia"/>
                      <w:b/>
                      <w:bCs/>
                      <w:lang w:val="en-US" w:eastAsia="zh-CN"/>
                    </w:rPr>
                    <w:t>教学内容及任务</w:t>
                  </w:r>
                </w:p>
              </w:tc>
              <w:tc>
                <w:tcPr>
                  <w:tcW w:w="1424" w:type="pct"/>
                  <w:tcBorders>
                    <w:top w:val="single" w:color="4F81BD" w:sz="8" w:space="0"/>
                    <w:left w:val="single" w:color="4F81BD" w:sz="8" w:space="0"/>
                    <w:bottom w:val="single" w:color="4F81BD" w:sz="8" w:space="0"/>
                    <w:right w:val="single" w:color="4F81BD" w:sz="8" w:space="0"/>
                  </w:tcBorders>
                  <w:shd w:val="clear" w:color="auto" w:fill="FFFFFF"/>
                </w:tcPr>
                <w:p>
                  <w:pPr>
                    <w:spacing w:line="360" w:lineRule="auto"/>
                    <w:jc w:val="center"/>
                    <w:rPr>
                      <w:rFonts w:hint="eastAsia"/>
                      <w:b/>
                      <w:bCs/>
                      <w:lang w:val="en-US" w:eastAsia="zh-CN"/>
                    </w:rPr>
                  </w:pPr>
                  <w:r>
                    <w:rPr>
                      <w:rFonts w:hint="eastAsia"/>
                      <w:b/>
                      <w:bCs/>
                      <w:lang w:val="en-US" w:eastAsia="zh-CN"/>
                    </w:rPr>
                    <w:t>教学活动设计</w:t>
                  </w:r>
                </w:p>
              </w:tc>
              <w:tc>
                <w:tcPr>
                  <w:tcW w:w="1425" w:type="pct"/>
                  <w:tcBorders>
                    <w:top w:val="single" w:color="4F81BD" w:sz="8" w:space="0"/>
                    <w:left w:val="single" w:color="4F81BD" w:sz="8" w:space="0"/>
                    <w:bottom w:val="single" w:color="4F81BD" w:sz="8" w:space="0"/>
                    <w:right w:val="single" w:color="4F81BD" w:sz="8" w:space="0"/>
                  </w:tcBorders>
                  <w:shd w:val="clear" w:color="auto" w:fill="B8CCE4"/>
                </w:tcPr>
                <w:p>
                  <w:pPr>
                    <w:spacing w:line="360" w:lineRule="auto"/>
                    <w:jc w:val="center"/>
                    <w:rPr>
                      <w:rFonts w:hint="eastAsia"/>
                      <w:b/>
                      <w:bCs/>
                      <w:lang w:val="en-US" w:eastAsia="zh-CN"/>
                    </w:rPr>
                  </w:pPr>
                  <w:r>
                    <w:rPr>
                      <w:rFonts w:hint="eastAsia"/>
                      <w:b/>
                      <w:bCs/>
                      <w:lang w:val="en-US" w:eastAsia="zh-CN"/>
                    </w:rPr>
                    <w:t>教学方法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0" w:type="pct"/>
                  <w:tcBorders>
                    <w:top w:val="single" w:color="4F81BD" w:sz="8" w:space="0"/>
                    <w:left w:val="single" w:color="4F81BD" w:sz="8" w:space="0"/>
                    <w:bottom w:val="single" w:color="4F81BD" w:sz="8" w:space="0"/>
                    <w:right w:val="single" w:color="4F81BD" w:sz="8" w:space="0"/>
                  </w:tcBorders>
                  <w:shd w:val="clear" w:color="auto" w:fill="B8CCE4"/>
                  <w:vAlign w:val="center"/>
                </w:tcPr>
                <w:p>
                  <w:pPr>
                    <w:spacing w:line="360" w:lineRule="auto"/>
                    <w:jc w:val="left"/>
                    <w:rPr>
                      <w:rFonts w:hint="eastAsia"/>
                      <w:lang w:val="en-US" w:eastAsia="zh-CN"/>
                    </w:rPr>
                  </w:pPr>
                  <w:r>
                    <w:rPr>
                      <w:rFonts w:hint="eastAsia"/>
                      <w:lang w:val="en-US" w:eastAsia="zh-CN"/>
                    </w:rPr>
                    <w:t>引入主题及课程专题内容，倾听回忆相关知识理论及科目内容。</w:t>
                  </w:r>
                </w:p>
              </w:tc>
              <w:tc>
                <w:tcPr>
                  <w:tcW w:w="1424" w:type="pct"/>
                  <w:tcBorders>
                    <w:top w:val="single" w:color="4F81BD" w:sz="8" w:space="0"/>
                    <w:left w:val="single" w:color="4F81BD" w:sz="8" w:space="0"/>
                    <w:bottom w:val="single" w:color="4F81BD" w:sz="8" w:space="0"/>
                    <w:right w:val="single" w:color="4F81BD" w:sz="8" w:space="0"/>
                  </w:tcBorders>
                  <w:shd w:val="clear" w:color="auto" w:fill="FFFFFF"/>
                  <w:vAlign w:val="center"/>
                </w:tcPr>
                <w:p>
                  <w:pPr>
                    <w:spacing w:line="360" w:lineRule="auto"/>
                    <w:jc w:val="left"/>
                    <w:rPr>
                      <w:rFonts w:hint="eastAsia"/>
                      <w:lang w:val="en-US" w:eastAsia="zh-CN"/>
                    </w:rPr>
                  </w:pPr>
                  <w:r>
                    <w:rPr>
                      <w:rFonts w:hint="eastAsia"/>
                      <w:lang w:val="en-US" w:eastAsia="zh-CN"/>
                    </w:rPr>
                    <w:t>提问启发；案例介绍；</w:t>
                  </w:r>
                </w:p>
                <w:p>
                  <w:pPr>
                    <w:spacing w:line="360" w:lineRule="auto"/>
                    <w:jc w:val="left"/>
                    <w:rPr>
                      <w:rFonts w:hint="eastAsia"/>
                      <w:lang w:val="en-US" w:eastAsia="zh-CN"/>
                    </w:rPr>
                  </w:pPr>
                  <w:r>
                    <w:rPr>
                      <w:rFonts w:hint="eastAsia"/>
                      <w:lang w:val="en-US" w:eastAsia="zh-CN"/>
                    </w:rPr>
                    <w:t>学生发言；教师总结</w:t>
                  </w:r>
                </w:p>
              </w:tc>
              <w:tc>
                <w:tcPr>
                  <w:tcW w:w="1425" w:type="pct"/>
                  <w:tcBorders>
                    <w:top w:val="single" w:color="4F81BD" w:sz="8" w:space="0"/>
                    <w:left w:val="single" w:color="4F81BD" w:sz="8" w:space="0"/>
                    <w:bottom w:val="single" w:color="4F81BD" w:sz="8" w:space="0"/>
                    <w:right w:val="single" w:color="4F81BD" w:sz="8" w:space="0"/>
                  </w:tcBorders>
                  <w:shd w:val="clear" w:color="auto" w:fill="B8CCE4"/>
                  <w:vAlign w:val="center"/>
                </w:tcPr>
                <w:p>
                  <w:pPr>
                    <w:spacing w:line="360" w:lineRule="auto"/>
                    <w:jc w:val="center"/>
                    <w:rPr>
                      <w:rFonts w:hint="default"/>
                      <w:lang w:val="en-US" w:eastAsia="zh-CN"/>
                    </w:rPr>
                  </w:pPr>
                  <w:r>
                    <w:rPr>
                      <w:rFonts w:hint="eastAsia"/>
                      <w:lang w:val="en-US" w:eastAsia="zh-CN"/>
                    </w:rPr>
                    <w:t>讲授+多媒体+案例</w:t>
                  </w:r>
                </w:p>
                <w:p>
                  <w:pPr>
                    <w:spacing w:line="360" w:lineRule="auto"/>
                    <w:jc w:val="left"/>
                    <w:rPr>
                      <w:rFonts w:hint="eastAsia"/>
                      <w:lang w:val="en-US" w:eastAsia="zh-CN"/>
                    </w:rPr>
                  </w:pPr>
                </w:p>
              </w:tc>
            </w:tr>
          </w:tbl>
          <w:p>
            <w:pPr>
              <w:spacing w:line="360" w:lineRule="auto"/>
              <w:ind w:firstLine="422" w:firstLineChars="200"/>
              <w:rPr>
                <w:rFonts w:hint="eastAsia" w:ascii="宋体" w:hAnsi="宋体" w:eastAsia="宋体" w:cs="宋体"/>
                <w:b/>
                <w:bCs/>
                <w:lang w:val="en-US" w:eastAsia="zh-CN"/>
              </w:rPr>
            </w:pPr>
            <w:r>
              <w:rPr>
                <w:rFonts w:hint="eastAsia" w:ascii="宋体" w:hAnsi="宋体" w:eastAsia="宋体" w:cs="宋体"/>
                <w:b/>
                <w:bCs/>
                <w:lang w:val="en-US" w:eastAsia="zh-CN"/>
              </w:rPr>
              <w:t>1、人本的含义？管理的概念？</w:t>
            </w:r>
          </w:p>
          <w:p>
            <w:pPr>
              <w:spacing w:line="360" w:lineRule="auto"/>
              <w:ind w:firstLine="422" w:firstLineChars="200"/>
              <w:rPr>
                <w:rFonts w:hint="eastAsia" w:ascii="宋体" w:hAnsi="宋体" w:eastAsia="宋体" w:cs="宋体"/>
                <w:b/>
                <w:bCs/>
                <w:lang w:val="en-US" w:eastAsia="zh-CN"/>
              </w:rPr>
            </w:pPr>
            <w:r>
              <w:rPr>
                <w:rFonts w:hint="eastAsia" w:ascii="宋体" w:hAnsi="宋体" w:eastAsia="宋体" w:cs="宋体"/>
                <w:b/>
                <w:bCs/>
                <w:lang w:val="en-US" w:eastAsia="zh-CN"/>
              </w:rPr>
              <w:t>2、什么是人本管理</w:t>
            </w:r>
          </w:p>
          <w:p>
            <w:pPr>
              <w:pStyle w:val="2"/>
              <w:spacing w:line="240" w:lineRule="auto"/>
              <w:ind w:firstLine="422" w:firstLineChars="200"/>
              <w:rPr>
                <w:rFonts w:hint="eastAsia" w:cs="宋体"/>
                <w:b/>
                <w:bCs/>
                <w:sz w:val="21"/>
                <w:szCs w:val="21"/>
                <w:lang w:val="en-US" w:eastAsia="zh-CN"/>
              </w:rPr>
            </w:pPr>
            <w:r>
              <w:rPr>
                <w:rFonts w:hint="eastAsia" w:cs="宋体"/>
                <w:b/>
                <w:bCs/>
                <w:sz w:val="21"/>
                <w:szCs w:val="21"/>
                <w:lang w:val="en-US" w:eastAsia="zh-CN"/>
              </w:rPr>
              <w:t>3、人本管理的现实体现</w:t>
            </w:r>
          </w:p>
          <w:p>
            <w:pPr>
              <w:pStyle w:val="3"/>
              <w:spacing w:line="240" w:lineRule="auto"/>
              <w:jc w:val="both"/>
              <w:rPr>
                <w:rFonts w:hint="default"/>
                <w:lang w:val="en-US" w:eastAsia="zh-CN"/>
              </w:rPr>
            </w:pPr>
            <w:r>
              <w:rPr>
                <w:rFonts w:hint="eastAsia" w:cs="宋体"/>
                <w:b/>
                <w:bCs/>
                <w:sz w:val="21"/>
                <w:szCs w:val="21"/>
                <w:lang w:val="en-US" w:eastAsia="zh-CN"/>
              </w:rPr>
              <w:t>（二）【</w:t>
            </w:r>
            <w:r>
              <w:rPr>
                <w:rFonts w:hint="eastAsia" w:cs="宋体"/>
                <w:b w:val="0"/>
                <w:bCs w:val="0"/>
                <w:sz w:val="21"/>
                <w:szCs w:val="21"/>
                <w:lang w:val="en-US" w:eastAsia="zh-CN"/>
              </w:rPr>
              <w:t>案例导入</w:t>
            </w:r>
            <w:r>
              <w:rPr>
                <w:rFonts w:hint="eastAsia" w:cs="宋体"/>
                <w:b/>
                <w:bCs/>
                <w:sz w:val="21"/>
                <w:szCs w:val="21"/>
                <w:lang w:val="en-US" w:eastAsia="zh-CN"/>
              </w:rPr>
              <w:t>】——案例分析，专题探究（10分钟）</w:t>
            </w:r>
          </w:p>
          <w:tbl>
            <w:tblPr>
              <w:tblStyle w:val="7"/>
              <w:tblW w:w="888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1"/>
              <w:gridCol w:w="2531"/>
              <w:gridCol w:w="2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0" w:type="pct"/>
                  <w:tcBorders>
                    <w:top w:val="single" w:color="4F81BD" w:sz="8" w:space="0"/>
                    <w:left w:val="single" w:color="4F81BD" w:sz="8" w:space="0"/>
                    <w:bottom w:val="single" w:color="4F81BD" w:sz="8" w:space="0"/>
                    <w:right w:val="single" w:color="4F81BD" w:sz="8" w:space="0"/>
                  </w:tcBorders>
                  <w:shd w:val="clear" w:color="auto" w:fill="B8CCE4"/>
                </w:tcPr>
                <w:p>
                  <w:pPr>
                    <w:spacing w:line="360" w:lineRule="auto"/>
                    <w:jc w:val="center"/>
                    <w:rPr>
                      <w:rFonts w:hint="eastAsia"/>
                      <w:b/>
                      <w:bCs/>
                      <w:lang w:val="en-US" w:eastAsia="zh-CN"/>
                    </w:rPr>
                  </w:pPr>
                  <w:r>
                    <w:rPr>
                      <w:rFonts w:hint="eastAsia"/>
                      <w:b/>
                      <w:bCs/>
                      <w:lang w:val="en-US" w:eastAsia="zh-CN"/>
                    </w:rPr>
                    <w:t>教学内容及任务</w:t>
                  </w:r>
                </w:p>
              </w:tc>
              <w:tc>
                <w:tcPr>
                  <w:tcW w:w="1424" w:type="pct"/>
                  <w:tcBorders>
                    <w:top w:val="single" w:color="4F81BD" w:sz="8" w:space="0"/>
                    <w:left w:val="single" w:color="4F81BD" w:sz="8" w:space="0"/>
                    <w:bottom w:val="single" w:color="4F81BD" w:sz="8" w:space="0"/>
                    <w:right w:val="single" w:color="4F81BD" w:sz="8" w:space="0"/>
                  </w:tcBorders>
                  <w:shd w:val="clear" w:color="auto" w:fill="FFFFFF"/>
                </w:tcPr>
                <w:p>
                  <w:pPr>
                    <w:spacing w:line="360" w:lineRule="auto"/>
                    <w:jc w:val="center"/>
                    <w:rPr>
                      <w:rFonts w:hint="eastAsia"/>
                      <w:b/>
                      <w:bCs/>
                      <w:lang w:val="en-US" w:eastAsia="zh-CN"/>
                    </w:rPr>
                  </w:pPr>
                  <w:r>
                    <w:rPr>
                      <w:rFonts w:hint="eastAsia"/>
                      <w:b/>
                      <w:bCs/>
                      <w:lang w:val="en-US" w:eastAsia="zh-CN"/>
                    </w:rPr>
                    <w:t>教学活动设计</w:t>
                  </w:r>
                </w:p>
              </w:tc>
              <w:tc>
                <w:tcPr>
                  <w:tcW w:w="1425" w:type="pct"/>
                  <w:tcBorders>
                    <w:top w:val="single" w:color="4F81BD" w:sz="8" w:space="0"/>
                    <w:left w:val="single" w:color="4F81BD" w:sz="8" w:space="0"/>
                    <w:bottom w:val="single" w:color="4F81BD" w:sz="8" w:space="0"/>
                    <w:right w:val="single" w:color="4F81BD" w:sz="8" w:space="0"/>
                  </w:tcBorders>
                  <w:shd w:val="clear" w:color="auto" w:fill="B8CCE4"/>
                </w:tcPr>
                <w:p>
                  <w:pPr>
                    <w:spacing w:line="360" w:lineRule="auto"/>
                    <w:jc w:val="center"/>
                    <w:rPr>
                      <w:rFonts w:hint="eastAsia"/>
                      <w:b/>
                      <w:bCs/>
                      <w:lang w:val="en-US" w:eastAsia="zh-CN"/>
                    </w:rPr>
                  </w:pPr>
                  <w:r>
                    <w:rPr>
                      <w:rFonts w:hint="eastAsia"/>
                      <w:b/>
                      <w:bCs/>
                      <w:lang w:val="en-US" w:eastAsia="zh-CN"/>
                    </w:rPr>
                    <w:t>教学方法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0" w:type="pct"/>
                  <w:tcBorders>
                    <w:top w:val="single" w:color="4F81BD" w:sz="8" w:space="0"/>
                    <w:left w:val="single" w:color="4F81BD" w:sz="8" w:space="0"/>
                    <w:bottom w:val="single" w:color="4F81BD" w:sz="8" w:space="0"/>
                    <w:right w:val="single" w:color="4F81BD" w:sz="8" w:space="0"/>
                  </w:tcBorders>
                  <w:shd w:val="clear" w:color="auto" w:fill="B8CCE4"/>
                  <w:vAlign w:val="center"/>
                </w:tcPr>
                <w:p>
                  <w:pPr>
                    <w:spacing w:line="360" w:lineRule="auto"/>
                    <w:jc w:val="left"/>
                    <w:rPr>
                      <w:rFonts w:hint="eastAsia"/>
                      <w:lang w:val="en-US" w:eastAsia="zh-CN"/>
                    </w:rPr>
                  </w:pPr>
                  <w:r>
                    <w:rPr>
                      <w:rFonts w:hint="eastAsia"/>
                      <w:lang w:val="en-US" w:eastAsia="zh-CN"/>
                    </w:rPr>
                    <w:t>通过案例，来引发学生对人本管理概念的理解和关注。</w:t>
                  </w:r>
                </w:p>
                <w:p>
                  <w:pPr>
                    <w:pStyle w:val="2"/>
                    <w:spacing w:line="360" w:lineRule="auto"/>
                    <w:rPr>
                      <w:rFonts w:hint="eastAsia"/>
                      <w:sz w:val="21"/>
                      <w:szCs w:val="21"/>
                      <w:lang w:val="en-US" w:eastAsia="zh-CN"/>
                    </w:rPr>
                  </w:pPr>
                </w:p>
                <w:p>
                  <w:pPr>
                    <w:pStyle w:val="2"/>
                    <w:spacing w:line="360" w:lineRule="auto"/>
                    <w:rPr>
                      <w:rFonts w:hint="eastAsia"/>
                      <w:lang w:val="en-US" w:eastAsia="zh-CN"/>
                    </w:rPr>
                  </w:pPr>
                  <w:r>
                    <w:rPr>
                      <w:rFonts w:hint="eastAsia"/>
                      <w:sz w:val="21"/>
                      <w:szCs w:val="21"/>
                      <w:lang w:val="en-US" w:eastAsia="zh-CN"/>
                    </w:rPr>
                    <w:t>通过思政案例，使学生更好地理解党的坚强领导和中国特色社会主义的制度优势，进一步理解自我价值和社会价值的关系。</w:t>
                  </w:r>
                </w:p>
              </w:tc>
              <w:tc>
                <w:tcPr>
                  <w:tcW w:w="1424" w:type="pct"/>
                  <w:tcBorders>
                    <w:top w:val="single" w:color="4F81BD" w:sz="8" w:space="0"/>
                    <w:left w:val="single" w:color="4F81BD" w:sz="8" w:space="0"/>
                    <w:bottom w:val="single" w:color="4F81BD" w:sz="8" w:space="0"/>
                    <w:right w:val="single" w:color="4F81BD" w:sz="8" w:space="0"/>
                  </w:tcBorders>
                  <w:shd w:val="clear" w:color="auto" w:fill="FFFFFF"/>
                  <w:vAlign w:val="center"/>
                </w:tcPr>
                <w:p>
                  <w:pPr>
                    <w:spacing w:line="360" w:lineRule="auto"/>
                    <w:jc w:val="left"/>
                    <w:rPr>
                      <w:rFonts w:hint="eastAsia"/>
                      <w:lang w:val="en-US" w:eastAsia="zh-CN"/>
                    </w:rPr>
                  </w:pPr>
                  <w:r>
                    <w:rPr>
                      <w:rFonts w:hint="eastAsia"/>
                      <w:sz w:val="21"/>
                      <w:szCs w:val="21"/>
                      <w:lang w:val="en-US" w:eastAsia="zh-CN"/>
                    </w:rPr>
                    <w:t>提问启发；案例介绍；学生发言；教师总结；多媒体演示</w:t>
                  </w:r>
                </w:p>
              </w:tc>
              <w:tc>
                <w:tcPr>
                  <w:tcW w:w="1425" w:type="pct"/>
                  <w:tcBorders>
                    <w:top w:val="single" w:color="4F81BD" w:sz="8" w:space="0"/>
                    <w:left w:val="single" w:color="4F81BD" w:sz="8" w:space="0"/>
                    <w:bottom w:val="single" w:color="4F81BD" w:sz="8" w:space="0"/>
                    <w:right w:val="single" w:color="4F81BD" w:sz="8" w:space="0"/>
                  </w:tcBorders>
                  <w:shd w:val="clear" w:color="auto" w:fill="B8CCE4"/>
                  <w:vAlign w:val="center"/>
                </w:tcPr>
                <w:p>
                  <w:pPr>
                    <w:spacing w:line="360" w:lineRule="auto"/>
                    <w:jc w:val="center"/>
                    <w:rPr>
                      <w:rFonts w:hint="eastAsia"/>
                      <w:lang w:val="en-US" w:eastAsia="zh-CN"/>
                    </w:rPr>
                  </w:pPr>
                  <w:r>
                    <w:rPr>
                      <w:rFonts w:hint="eastAsia"/>
                      <w:b w:val="0"/>
                      <w:bCs w:val="0"/>
                      <w:sz w:val="21"/>
                      <w:szCs w:val="21"/>
                      <w:lang w:val="en-US" w:eastAsia="zh-CN"/>
                    </w:rPr>
                    <w:t>案例+讲授+多媒体</w:t>
                  </w:r>
                </w:p>
              </w:tc>
            </w:tr>
          </w:tbl>
          <w:p>
            <w:pPr>
              <w:spacing w:line="360" w:lineRule="auto"/>
              <w:ind w:firstLine="422" w:firstLineChars="200"/>
              <w:rPr>
                <w:rFonts w:hint="eastAsia"/>
                <w:b/>
                <w:bCs/>
                <w:lang w:val="en-US" w:eastAsia="zh-CN"/>
              </w:rPr>
            </w:pPr>
            <w:r>
              <w:rPr>
                <w:rFonts w:hint="eastAsia"/>
                <w:b/>
                <w:bCs/>
                <w:lang w:val="en-US" w:eastAsia="zh-CN"/>
              </w:rPr>
              <w:t>案例一：人类已经无法阻止海底捞了！</w:t>
            </w:r>
          </w:p>
          <w:p>
            <w:pPr>
              <w:pStyle w:val="2"/>
              <w:spacing w:line="360" w:lineRule="auto"/>
              <w:ind w:firstLine="420" w:firstLineChars="200"/>
              <w:rPr>
                <w:rFonts w:hint="eastAsia"/>
                <w:sz w:val="21"/>
                <w:szCs w:val="21"/>
                <w:lang w:val="en-US" w:eastAsia="zh-CN"/>
              </w:rPr>
            </w:pPr>
            <w:r>
              <w:rPr>
                <w:rFonts w:hint="eastAsia"/>
                <w:sz w:val="21"/>
                <w:szCs w:val="21"/>
                <w:lang w:val="en-US" w:eastAsia="zh-CN"/>
              </w:rPr>
              <w:t>通过待遇、授权、真诚、尊重、承诺等几个关键词的小故事出发，介绍海底捞在员工管理过程中倡导双手改变命运的价值观，为员工创建公平公正的工作环境，实施人性化和亲情化的管理模式，不断地提升员工价值感的人本管理理念的体现。</w:t>
            </w:r>
          </w:p>
          <w:p>
            <w:pPr>
              <w:pStyle w:val="2"/>
              <w:spacing w:line="360" w:lineRule="auto"/>
              <w:ind w:firstLine="422" w:firstLineChars="200"/>
              <w:rPr>
                <w:rFonts w:hint="eastAsia"/>
                <w:b/>
                <w:bCs/>
                <w:sz w:val="21"/>
                <w:szCs w:val="21"/>
                <w:lang w:val="en-US" w:eastAsia="zh-CN"/>
              </w:rPr>
            </w:pPr>
            <w:r>
              <w:rPr>
                <w:rFonts w:hint="eastAsia"/>
                <w:b/>
                <w:bCs/>
                <w:sz w:val="21"/>
                <w:szCs w:val="21"/>
                <w:lang w:val="en-US" w:eastAsia="zh-CN"/>
              </w:rPr>
              <w:t>案例二：民法典：</w:t>
            </w:r>
            <w:r>
              <w:rPr>
                <w:rFonts w:hint="eastAsia" w:ascii="宋体" w:hAnsi="宋体" w:eastAsia="宋体" w:cs="宋体"/>
                <w:b/>
                <w:bCs/>
                <w:sz w:val="21"/>
                <w:szCs w:val="21"/>
                <w:lang w:val="en-US" w:eastAsia="zh-CN"/>
              </w:rPr>
              <w:t>在“民”与“法”之间彰显“人民至上”的理念</w:t>
            </w:r>
            <w:r>
              <w:rPr>
                <w:rFonts w:hint="eastAsia" w:cs="宋体"/>
                <w:b/>
                <w:bCs/>
                <w:sz w:val="21"/>
                <w:szCs w:val="21"/>
                <w:lang w:val="en-US" w:eastAsia="zh-CN"/>
              </w:rPr>
              <w:t>！</w:t>
            </w:r>
          </w:p>
          <w:p>
            <w:pPr>
              <w:pStyle w:val="2"/>
              <w:spacing w:line="360" w:lineRule="auto"/>
              <w:ind w:firstLine="420" w:firstLineChars="200"/>
              <w:rPr>
                <w:rFonts w:hint="eastAsia"/>
                <w:b/>
                <w:bCs/>
                <w:sz w:val="21"/>
                <w:szCs w:val="21"/>
                <w:lang w:val="en-US" w:eastAsia="zh-CN"/>
              </w:rPr>
            </w:pPr>
            <w:r>
              <w:rPr>
                <w:rFonts w:hint="eastAsia"/>
                <w:b w:val="0"/>
                <w:bCs w:val="0"/>
                <w:sz w:val="21"/>
                <w:szCs w:val="21"/>
                <w:lang w:val="en-US" w:eastAsia="zh-CN"/>
              </w:rPr>
              <w:t>《民法典》秉持“以人为本、立法为民”的理念，以尊重人格尊严、增进人民福祉、促进人的全面发展为目标，反映出浓厚的人文主义情怀，具有鲜明的人民性。作为以保护民事主体权益为使命的法律，民法对待个人极尽尊重与爱护，极力维护人之为人的尊严，天然具有“以人为本”的精神气质。</w:t>
            </w:r>
          </w:p>
          <w:p>
            <w:pPr>
              <w:pStyle w:val="2"/>
              <w:spacing w:line="360" w:lineRule="auto"/>
              <w:ind w:firstLine="422" w:firstLineChars="200"/>
              <w:rPr>
                <w:rFonts w:hint="eastAsia"/>
                <w:b/>
                <w:bCs/>
                <w:sz w:val="21"/>
                <w:szCs w:val="21"/>
                <w:lang w:val="en-US" w:eastAsia="zh-CN"/>
              </w:rPr>
            </w:pPr>
            <w:r>
              <w:rPr>
                <w:rFonts w:hint="eastAsia"/>
                <w:b/>
                <w:bCs/>
                <w:sz w:val="21"/>
                <w:szCs w:val="21"/>
                <w:lang w:val="en-US" w:eastAsia="zh-CN"/>
              </w:rPr>
              <w:t>案例三：打好脱贫攻坚战必须坚持以人为本！</w:t>
            </w:r>
          </w:p>
          <w:p>
            <w:pPr>
              <w:pStyle w:val="2"/>
              <w:spacing w:line="360" w:lineRule="auto"/>
              <w:ind w:firstLine="420" w:firstLineChars="200"/>
              <w:rPr>
                <w:rFonts w:hint="eastAsia"/>
                <w:sz w:val="21"/>
                <w:szCs w:val="21"/>
                <w:lang w:val="en-US" w:eastAsia="zh-CN"/>
              </w:rPr>
            </w:pPr>
            <w:r>
              <w:rPr>
                <w:rFonts w:hint="eastAsia"/>
                <w:sz w:val="21"/>
                <w:szCs w:val="21"/>
                <w:lang w:val="en-US" w:eastAsia="zh-CN"/>
              </w:rPr>
              <w:t>2020年是脱贫攻坚战决胜关键期，突如其来的新冠疫情虽然给扶贫工作带来了新的挑战。但是，党和政府依然坚定以人为本的信念、稳扎稳打，如期完成脱贫攻坚目标。2010年至2020年的十年间，全国贫困发生率从17.2%降至0，对世界减贫贡献率超过70%；9899万农村贫困人口全部脱贫，832个贫困县全部摘帽，12.8万个贫困村全部出列，贫困人口收入水平显著提高，全部实现“两不愁”和“三保障”。</w:t>
            </w:r>
          </w:p>
          <w:p>
            <w:pPr>
              <w:pStyle w:val="3"/>
              <w:spacing w:line="360" w:lineRule="auto"/>
              <w:jc w:val="both"/>
              <w:rPr>
                <w:rFonts w:hint="default"/>
                <w:lang w:val="en-US" w:eastAsia="zh-CN"/>
              </w:rPr>
            </w:pPr>
            <w:r>
              <w:rPr>
                <w:rFonts w:hint="eastAsia" w:cs="宋体"/>
                <w:b/>
                <w:bCs/>
                <w:sz w:val="21"/>
                <w:szCs w:val="21"/>
                <w:lang w:val="en-US" w:eastAsia="zh-CN"/>
              </w:rPr>
              <w:t>（三）【</w:t>
            </w:r>
            <w:r>
              <w:rPr>
                <w:rFonts w:hint="eastAsia" w:cs="宋体"/>
                <w:b w:val="0"/>
                <w:bCs w:val="0"/>
                <w:sz w:val="21"/>
                <w:szCs w:val="21"/>
                <w:lang w:val="en-US" w:eastAsia="zh-CN"/>
              </w:rPr>
              <w:t>教学认知</w:t>
            </w:r>
            <w:r>
              <w:rPr>
                <w:rFonts w:hint="eastAsia" w:cs="宋体"/>
                <w:b/>
                <w:bCs/>
                <w:sz w:val="21"/>
                <w:szCs w:val="21"/>
                <w:lang w:val="en-US" w:eastAsia="zh-CN"/>
              </w:rPr>
              <w:t>】——内容讲授，知识生成（65分钟）</w:t>
            </w:r>
          </w:p>
          <w:tbl>
            <w:tblPr>
              <w:tblStyle w:val="7"/>
              <w:tblW w:w="5000"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1"/>
              <w:gridCol w:w="2531"/>
              <w:gridCol w:w="2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0" w:type="pct"/>
                  <w:tcBorders>
                    <w:top w:val="single" w:color="4F81BD" w:sz="8" w:space="0"/>
                    <w:left w:val="single" w:color="4F81BD" w:sz="8" w:space="0"/>
                    <w:bottom w:val="single" w:color="4F81BD" w:sz="8" w:space="0"/>
                    <w:right w:val="single" w:color="4F81BD" w:sz="8" w:space="0"/>
                  </w:tcBorders>
                  <w:shd w:val="clear" w:color="auto" w:fill="B8CCE4"/>
                </w:tcPr>
                <w:p>
                  <w:pPr>
                    <w:spacing w:line="360" w:lineRule="auto"/>
                    <w:jc w:val="center"/>
                    <w:rPr>
                      <w:rFonts w:hint="eastAsia"/>
                      <w:b/>
                      <w:bCs/>
                      <w:lang w:val="en-US" w:eastAsia="zh-CN"/>
                    </w:rPr>
                  </w:pPr>
                  <w:r>
                    <w:rPr>
                      <w:rFonts w:hint="eastAsia"/>
                      <w:b/>
                      <w:bCs/>
                      <w:lang w:val="en-US" w:eastAsia="zh-CN"/>
                    </w:rPr>
                    <w:t>教学内容及任务</w:t>
                  </w:r>
                </w:p>
              </w:tc>
              <w:tc>
                <w:tcPr>
                  <w:tcW w:w="1424" w:type="pct"/>
                  <w:tcBorders>
                    <w:top w:val="single" w:color="4F81BD" w:sz="8" w:space="0"/>
                    <w:left w:val="single" w:color="4F81BD" w:sz="8" w:space="0"/>
                    <w:bottom w:val="single" w:color="4F81BD" w:sz="8" w:space="0"/>
                    <w:right w:val="single" w:color="4F81BD" w:sz="8" w:space="0"/>
                  </w:tcBorders>
                  <w:shd w:val="clear" w:color="auto" w:fill="FFFFFF"/>
                </w:tcPr>
                <w:p>
                  <w:pPr>
                    <w:spacing w:line="360" w:lineRule="auto"/>
                    <w:jc w:val="center"/>
                    <w:rPr>
                      <w:rFonts w:hint="eastAsia"/>
                      <w:b/>
                      <w:bCs/>
                      <w:lang w:val="en-US" w:eastAsia="zh-CN"/>
                    </w:rPr>
                  </w:pPr>
                  <w:r>
                    <w:rPr>
                      <w:rFonts w:hint="eastAsia"/>
                      <w:b/>
                      <w:bCs/>
                      <w:lang w:val="en-US" w:eastAsia="zh-CN"/>
                    </w:rPr>
                    <w:t>教学活动设计</w:t>
                  </w:r>
                </w:p>
              </w:tc>
              <w:tc>
                <w:tcPr>
                  <w:tcW w:w="1425" w:type="pct"/>
                  <w:tcBorders>
                    <w:top w:val="single" w:color="4F81BD" w:sz="8" w:space="0"/>
                    <w:left w:val="single" w:color="4F81BD" w:sz="8" w:space="0"/>
                    <w:bottom w:val="single" w:color="4F81BD" w:sz="8" w:space="0"/>
                    <w:right w:val="single" w:color="4F81BD" w:sz="8" w:space="0"/>
                  </w:tcBorders>
                  <w:shd w:val="clear" w:color="auto" w:fill="B8CCE4"/>
                </w:tcPr>
                <w:p>
                  <w:pPr>
                    <w:spacing w:line="360" w:lineRule="auto"/>
                    <w:jc w:val="center"/>
                    <w:rPr>
                      <w:rFonts w:hint="eastAsia"/>
                      <w:b/>
                      <w:bCs/>
                      <w:lang w:val="en-US" w:eastAsia="zh-CN"/>
                    </w:rPr>
                  </w:pPr>
                  <w:r>
                    <w:rPr>
                      <w:rFonts w:hint="eastAsia"/>
                      <w:b/>
                      <w:bCs/>
                      <w:lang w:val="en-US" w:eastAsia="zh-CN"/>
                    </w:rPr>
                    <w:t>教学方法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0" w:type="pct"/>
                  <w:tcBorders>
                    <w:top w:val="single" w:color="4F81BD" w:sz="8" w:space="0"/>
                    <w:left w:val="single" w:color="4F81BD" w:sz="8" w:space="0"/>
                    <w:bottom w:val="single" w:color="4F81BD" w:sz="8" w:space="0"/>
                    <w:right w:val="single" w:color="4F81BD" w:sz="8" w:space="0"/>
                  </w:tcBorders>
                  <w:shd w:val="clear" w:color="auto" w:fill="B8CCE4"/>
                  <w:vAlign w:val="center"/>
                </w:tcPr>
                <w:p>
                  <w:pPr>
                    <w:pStyle w:val="2"/>
                    <w:spacing w:line="360" w:lineRule="auto"/>
                    <w:rPr>
                      <w:rFonts w:hint="eastAsia"/>
                      <w:sz w:val="21"/>
                      <w:szCs w:val="21"/>
                      <w:lang w:val="en-US" w:eastAsia="zh-CN"/>
                    </w:rPr>
                  </w:pPr>
                  <w:r>
                    <w:rPr>
                      <w:rFonts w:hint="eastAsia"/>
                      <w:sz w:val="21"/>
                      <w:szCs w:val="21"/>
                      <w:lang w:val="en-US" w:eastAsia="zh-CN"/>
                    </w:rPr>
                    <w:t>通过知识点讲解和讨论，引导学生深刻理解人本管理的内涵和深意。</w:t>
                  </w:r>
                </w:p>
                <w:p>
                  <w:pPr>
                    <w:pStyle w:val="2"/>
                    <w:spacing w:line="360" w:lineRule="auto"/>
                    <w:rPr>
                      <w:rFonts w:hint="eastAsia"/>
                      <w:sz w:val="21"/>
                      <w:szCs w:val="21"/>
                      <w:lang w:val="en-US" w:eastAsia="zh-CN"/>
                    </w:rPr>
                  </w:pPr>
                  <w:r>
                    <w:rPr>
                      <w:rFonts w:hint="eastAsia"/>
                      <w:sz w:val="21"/>
                      <w:szCs w:val="21"/>
                      <w:lang w:val="en-US" w:eastAsia="zh-CN"/>
                    </w:rPr>
                    <w:t>通过管理案例的引入，引发学生对相关内容的深入思考，结合分享的相关资料素材，调动学生学习的主动性，培养学生自主学习和独立思考的能力。</w:t>
                  </w:r>
                </w:p>
                <w:p>
                  <w:pPr>
                    <w:pStyle w:val="2"/>
                    <w:spacing w:line="360" w:lineRule="auto"/>
                    <w:rPr>
                      <w:rFonts w:hint="eastAsia"/>
                      <w:lang w:val="en-US" w:eastAsia="zh-CN"/>
                    </w:rPr>
                  </w:pPr>
                  <w:r>
                    <w:rPr>
                      <w:rFonts w:hint="eastAsia"/>
                      <w:sz w:val="21"/>
                      <w:szCs w:val="21"/>
                      <w:lang w:val="en-US" w:eastAsia="zh-CN"/>
                    </w:rPr>
                    <w:t>通过思政案例的引入，引导学生坚定“四个自信”，增强社会责任感，认识构建人类命运共同体的重要性。</w:t>
                  </w:r>
                </w:p>
              </w:tc>
              <w:tc>
                <w:tcPr>
                  <w:tcW w:w="1424" w:type="pct"/>
                  <w:tcBorders>
                    <w:top w:val="single" w:color="4F81BD" w:sz="8" w:space="0"/>
                    <w:left w:val="single" w:color="4F81BD" w:sz="8" w:space="0"/>
                    <w:bottom w:val="single" w:color="4F81BD" w:sz="8" w:space="0"/>
                    <w:right w:val="single" w:color="4F81BD" w:sz="8" w:space="0"/>
                  </w:tcBorders>
                  <w:shd w:val="clear" w:color="auto" w:fill="FFFFFF"/>
                  <w:vAlign w:val="center"/>
                </w:tcPr>
                <w:p>
                  <w:pPr>
                    <w:spacing w:line="360" w:lineRule="auto"/>
                    <w:jc w:val="left"/>
                    <w:rPr>
                      <w:rFonts w:hint="eastAsia"/>
                      <w:sz w:val="21"/>
                      <w:szCs w:val="21"/>
                      <w:lang w:val="en-US" w:eastAsia="zh-CN"/>
                    </w:rPr>
                  </w:pPr>
                  <w:r>
                    <w:rPr>
                      <w:rFonts w:hint="eastAsia"/>
                      <w:sz w:val="21"/>
                      <w:szCs w:val="21"/>
                      <w:lang w:val="en-US" w:eastAsia="zh-CN"/>
                    </w:rPr>
                    <w:t>内容讲授；互动提问；</w:t>
                  </w:r>
                </w:p>
                <w:p>
                  <w:pPr>
                    <w:pStyle w:val="2"/>
                    <w:rPr>
                      <w:rFonts w:hint="default"/>
                      <w:lang w:val="en-US" w:eastAsia="zh-CN"/>
                    </w:rPr>
                  </w:pPr>
                  <w:r>
                    <w:rPr>
                      <w:rFonts w:hint="eastAsia"/>
                      <w:sz w:val="21"/>
                      <w:szCs w:val="21"/>
                      <w:lang w:val="en-US" w:eastAsia="zh-CN"/>
                    </w:rPr>
                    <w:t>案例介绍；</w:t>
                  </w:r>
                </w:p>
                <w:p>
                  <w:pPr>
                    <w:spacing w:line="360" w:lineRule="auto"/>
                    <w:jc w:val="left"/>
                    <w:rPr>
                      <w:rFonts w:hint="eastAsia"/>
                      <w:lang w:val="en-US" w:eastAsia="zh-CN"/>
                    </w:rPr>
                  </w:pPr>
                </w:p>
              </w:tc>
              <w:tc>
                <w:tcPr>
                  <w:tcW w:w="1425" w:type="pct"/>
                  <w:tcBorders>
                    <w:top w:val="single" w:color="4F81BD" w:sz="8" w:space="0"/>
                    <w:left w:val="single" w:color="4F81BD" w:sz="8" w:space="0"/>
                    <w:bottom w:val="single" w:color="4F81BD" w:sz="8" w:space="0"/>
                    <w:right w:val="single" w:color="4F81BD" w:sz="8" w:space="0"/>
                  </w:tcBorders>
                  <w:shd w:val="clear" w:color="auto" w:fill="B8CCE4"/>
                  <w:vAlign w:val="center"/>
                </w:tcPr>
                <w:p>
                  <w:pPr>
                    <w:spacing w:line="360" w:lineRule="auto"/>
                    <w:jc w:val="center"/>
                    <w:rPr>
                      <w:rFonts w:hint="eastAsia"/>
                      <w:lang w:val="en-US" w:eastAsia="zh-CN"/>
                    </w:rPr>
                  </w:pPr>
                  <w:r>
                    <w:rPr>
                      <w:rFonts w:hint="eastAsia"/>
                      <w:b w:val="0"/>
                      <w:bCs w:val="0"/>
                      <w:sz w:val="21"/>
                      <w:szCs w:val="21"/>
                      <w:lang w:val="en-US" w:eastAsia="zh-CN"/>
                    </w:rPr>
                    <w:t xml:space="preserve"> 知识点介绍；提问启发；小组讨论；播放相关案例的图像资料；教师总结</w:t>
                  </w:r>
                </w:p>
              </w:tc>
            </w:tr>
          </w:tbl>
          <w:p>
            <w:pPr>
              <w:pStyle w:val="3"/>
              <w:spacing w:line="360" w:lineRule="auto"/>
              <w:ind w:firstLine="422" w:firstLineChars="200"/>
              <w:jc w:val="both"/>
              <w:rPr>
                <w:rFonts w:hint="eastAsia"/>
                <w:b/>
                <w:bCs/>
                <w:sz w:val="21"/>
                <w:szCs w:val="21"/>
                <w:lang w:val="en-US" w:eastAsia="zh-CN"/>
              </w:rPr>
            </w:pPr>
            <w:r>
              <w:rPr>
                <w:rFonts w:hint="eastAsia"/>
                <w:b/>
                <w:bCs/>
                <w:sz w:val="21"/>
                <w:szCs w:val="21"/>
                <w:lang w:val="en-US" w:eastAsia="zh-CN"/>
              </w:rPr>
              <w:t>教学内容1：</w:t>
            </w:r>
          </w:p>
          <w:p>
            <w:pPr>
              <w:spacing w:line="360" w:lineRule="auto"/>
              <w:ind w:firstLine="420" w:firstLineChars="200"/>
              <w:rPr>
                <w:rFonts w:hint="default"/>
                <w:lang w:val="en-US" w:eastAsia="zh-CN"/>
              </w:rPr>
            </w:pPr>
            <w:r>
              <w:rPr>
                <w:rFonts w:hint="default"/>
                <w:lang w:val="en-US" w:eastAsia="zh-CN"/>
              </w:rPr>
              <w:t>（1）人本管理理论的产生与发展</w:t>
            </w:r>
          </w:p>
          <w:p>
            <w:pPr>
              <w:spacing w:line="360" w:lineRule="auto"/>
              <w:ind w:firstLine="420" w:firstLineChars="200"/>
              <w:rPr>
                <w:rFonts w:hint="default"/>
                <w:lang w:val="en-US" w:eastAsia="zh-CN"/>
              </w:rPr>
            </w:pPr>
            <w:r>
              <w:rPr>
                <w:rFonts w:hint="default"/>
                <w:lang w:val="en-US" w:eastAsia="zh-CN"/>
              </w:rPr>
              <w:t>（2）人本管理的含义</w:t>
            </w:r>
          </w:p>
          <w:p>
            <w:pPr>
              <w:spacing w:line="360" w:lineRule="auto"/>
              <w:ind w:firstLine="420" w:firstLineChars="200"/>
              <w:rPr>
                <w:rFonts w:hint="default"/>
                <w:lang w:val="en-US" w:eastAsia="zh-CN"/>
              </w:rPr>
            </w:pPr>
            <w:r>
              <w:rPr>
                <w:rFonts w:hint="default"/>
                <w:lang w:val="en-US" w:eastAsia="zh-CN"/>
              </w:rPr>
              <w:t>（3）人本管理的内涵及要点</w:t>
            </w:r>
          </w:p>
          <w:p>
            <w:pPr>
              <w:spacing w:line="360" w:lineRule="auto"/>
              <w:ind w:firstLine="422" w:firstLineChars="200"/>
              <w:rPr>
                <w:rFonts w:hint="eastAsia"/>
                <w:b/>
                <w:bCs/>
                <w:lang w:val="en-US" w:eastAsia="zh-CN"/>
              </w:rPr>
            </w:pPr>
            <w:r>
              <w:rPr>
                <w:rFonts w:hint="eastAsia"/>
                <w:b/>
                <w:bCs/>
                <w:lang w:val="en-US" w:eastAsia="zh-CN"/>
              </w:rPr>
              <w:t>案例引入：</w:t>
            </w:r>
          </w:p>
          <w:p>
            <w:pPr>
              <w:spacing w:line="360" w:lineRule="auto"/>
              <w:ind w:firstLine="422" w:firstLineChars="200"/>
              <w:rPr>
                <w:rFonts w:hint="default"/>
                <w:b/>
                <w:bCs/>
                <w:lang w:val="en-US" w:eastAsia="zh-CN"/>
              </w:rPr>
            </w:pPr>
            <w:r>
              <w:rPr>
                <w:rFonts w:hint="default"/>
                <w:b/>
                <w:bCs/>
                <w:lang w:val="en-US" w:eastAsia="zh-CN"/>
              </w:rPr>
              <w:t>案例一：星巴克的以人为本</w:t>
            </w:r>
          </w:p>
          <w:p>
            <w:pPr>
              <w:spacing w:line="360" w:lineRule="auto"/>
              <w:ind w:firstLine="420" w:firstLineChars="200"/>
              <w:rPr>
                <w:rFonts w:hint="default"/>
                <w:lang w:val="en-US" w:eastAsia="zh-CN"/>
              </w:rPr>
            </w:pPr>
            <w:r>
              <w:rPr>
                <w:rFonts w:hint="default"/>
                <w:lang w:val="en-US" w:eastAsia="zh-CN"/>
              </w:rPr>
              <w:t>没有人，就没有咖啡，从尊重出发，信任并倾听。</w:t>
            </w:r>
          </w:p>
          <w:p>
            <w:pPr>
              <w:spacing w:line="360" w:lineRule="auto"/>
              <w:ind w:firstLine="422" w:firstLineChars="200"/>
              <w:rPr>
                <w:rFonts w:hint="default"/>
                <w:b/>
                <w:bCs/>
                <w:lang w:val="en-US" w:eastAsia="zh-CN"/>
              </w:rPr>
            </w:pPr>
            <w:r>
              <w:rPr>
                <w:rFonts w:hint="default"/>
                <w:b/>
                <w:bCs/>
                <w:lang w:val="en-US" w:eastAsia="zh-CN"/>
              </w:rPr>
              <w:t>案例二：谷歌的以人为本</w:t>
            </w:r>
          </w:p>
          <w:p>
            <w:pPr>
              <w:spacing w:line="360" w:lineRule="auto"/>
              <w:ind w:firstLine="420" w:firstLineChars="200"/>
              <w:rPr>
                <w:rFonts w:hint="default"/>
                <w:lang w:val="en-US" w:eastAsia="zh-CN"/>
              </w:rPr>
            </w:pPr>
            <w:r>
              <w:rPr>
                <w:rFonts w:hint="default"/>
                <w:lang w:val="en-US" w:eastAsia="zh-CN"/>
              </w:rPr>
              <w:t>用贴心、独特设计，打造Google式办公体验。促进员工健康、高效的办公，激发其潜在灵感与创造力。</w:t>
            </w:r>
          </w:p>
          <w:p>
            <w:pPr>
              <w:spacing w:line="360" w:lineRule="auto"/>
              <w:ind w:firstLine="422" w:firstLineChars="200"/>
              <w:rPr>
                <w:rFonts w:hint="eastAsia"/>
                <w:b/>
                <w:bCs/>
                <w:lang w:val="en-US" w:eastAsia="zh-CN"/>
              </w:rPr>
            </w:pPr>
            <w:r>
              <w:rPr>
                <w:rFonts w:hint="eastAsia"/>
                <w:b/>
                <w:bCs/>
                <w:lang w:val="en-US" w:eastAsia="zh-CN"/>
              </w:rPr>
              <w:t>教学内容2：</w:t>
            </w:r>
          </w:p>
          <w:p>
            <w:pPr>
              <w:spacing w:line="360" w:lineRule="auto"/>
              <w:ind w:firstLine="420" w:firstLineChars="200"/>
            </w:pPr>
            <w:r>
              <w:rPr>
                <w:rFonts w:hint="eastAsia"/>
                <w:lang w:val="en-US" w:eastAsia="zh-CN"/>
              </w:rPr>
              <w:t>（1）人本管理的内容（2）人本管理方法-企业文化</w:t>
            </w:r>
          </w:p>
          <w:p>
            <w:pPr>
              <w:spacing w:line="360" w:lineRule="auto"/>
              <w:ind w:firstLine="422" w:firstLineChars="200"/>
              <w:rPr>
                <w:rFonts w:hint="eastAsia"/>
                <w:b/>
                <w:bCs/>
                <w:lang w:val="en-US" w:eastAsia="zh-CN"/>
              </w:rPr>
            </w:pPr>
            <w:r>
              <w:rPr>
                <w:rFonts w:hint="eastAsia"/>
                <w:b/>
                <w:bCs/>
              </w:rPr>
              <w:t>案例引入：</w:t>
            </w:r>
            <w:r>
              <w:rPr>
                <w:rFonts w:hint="eastAsia"/>
                <w:b/>
                <w:bCs/>
                <w:lang w:val="en-US" w:eastAsia="zh-CN"/>
              </w:rPr>
              <w:t xml:space="preserve">  </w:t>
            </w:r>
          </w:p>
          <w:p>
            <w:pPr>
              <w:spacing w:line="360" w:lineRule="auto"/>
              <w:ind w:firstLine="422" w:firstLineChars="200"/>
              <w:rPr>
                <w:rFonts w:hint="eastAsia"/>
                <w:sz w:val="21"/>
                <w:szCs w:val="21"/>
              </w:rPr>
            </w:pPr>
            <w:r>
              <w:rPr>
                <w:rFonts w:hint="eastAsia"/>
                <w:b/>
                <w:bCs/>
                <w:sz w:val="21"/>
                <w:szCs w:val="21"/>
                <w:lang w:val="en-US" w:eastAsia="zh-CN"/>
              </w:rPr>
              <w:t>1、</w:t>
            </w:r>
            <w:r>
              <w:rPr>
                <w:rFonts w:hint="eastAsia"/>
                <w:b/>
                <w:bCs/>
                <w:sz w:val="21"/>
                <w:szCs w:val="21"/>
              </w:rPr>
              <w:t>管理案例：</w:t>
            </w:r>
            <w:r>
              <w:rPr>
                <w:rFonts w:hint="eastAsia"/>
                <w:sz w:val="21"/>
                <w:szCs w:val="21"/>
              </w:rPr>
              <w:t>华为、海尔、腾讯</w:t>
            </w:r>
            <w:r>
              <w:rPr>
                <w:rFonts w:hint="eastAsia"/>
                <w:sz w:val="21"/>
                <w:szCs w:val="21"/>
                <w:lang w:val="en-US" w:eastAsia="zh-CN"/>
              </w:rPr>
              <w:t>的企业文化</w:t>
            </w:r>
            <w:r>
              <w:rPr>
                <w:rFonts w:hint="eastAsia"/>
                <w:sz w:val="21"/>
                <w:szCs w:val="21"/>
              </w:rPr>
              <w:t>。</w:t>
            </w:r>
          </w:p>
          <w:p>
            <w:pPr>
              <w:pStyle w:val="2"/>
              <w:spacing w:line="360" w:lineRule="auto"/>
              <w:ind w:firstLine="422" w:firstLineChars="200"/>
              <w:rPr>
                <w:rFonts w:hint="eastAsia"/>
                <w:b/>
                <w:bCs/>
                <w:sz w:val="21"/>
                <w:szCs w:val="21"/>
                <w:lang w:val="en-US" w:eastAsia="zh-CN"/>
              </w:rPr>
            </w:pPr>
            <w:r>
              <w:rPr>
                <w:rFonts w:hint="eastAsia"/>
                <w:b/>
                <w:bCs/>
                <w:sz w:val="21"/>
                <w:szCs w:val="21"/>
                <w:lang w:val="en-US" w:eastAsia="zh-CN"/>
              </w:rPr>
              <w:t>2、思政案例：</w:t>
            </w:r>
          </w:p>
          <w:p>
            <w:pPr>
              <w:pStyle w:val="2"/>
              <w:spacing w:line="360" w:lineRule="auto"/>
              <w:ind w:firstLine="422" w:firstLineChars="200"/>
              <w:rPr>
                <w:rFonts w:hint="eastAsia"/>
                <w:sz w:val="21"/>
                <w:szCs w:val="21"/>
                <w:lang w:val="en-US" w:eastAsia="zh-CN"/>
              </w:rPr>
            </w:pPr>
            <w:r>
              <w:rPr>
                <w:rFonts w:hint="eastAsia"/>
                <w:b/>
                <w:bCs/>
                <w:sz w:val="21"/>
                <w:szCs w:val="21"/>
                <w:lang w:val="en-US" w:eastAsia="zh-CN"/>
              </w:rPr>
              <w:t>抗疫精神</w:t>
            </w:r>
            <w:r>
              <w:rPr>
                <w:rFonts w:hint="eastAsia"/>
                <w:sz w:val="21"/>
                <w:szCs w:val="21"/>
                <w:lang w:val="en-US" w:eastAsia="zh-CN"/>
              </w:rPr>
              <w:t>——通过抗疫案例，引导学生增强社会责任感，认识构建人类命运共同体的重要性。教育学生坚持集体主义原，心怀感恩与大爱，用责任与担当回报社会。</w:t>
            </w:r>
          </w:p>
          <w:p>
            <w:pPr>
              <w:pStyle w:val="2"/>
              <w:spacing w:line="360" w:lineRule="auto"/>
              <w:ind w:firstLine="422" w:firstLineChars="200"/>
              <w:rPr>
                <w:rFonts w:hint="eastAsia"/>
                <w:sz w:val="21"/>
                <w:szCs w:val="21"/>
              </w:rPr>
            </w:pPr>
            <w:r>
              <w:rPr>
                <w:rFonts w:hint="eastAsia"/>
                <w:b/>
                <w:bCs/>
                <w:sz w:val="21"/>
                <w:szCs w:val="21"/>
              </w:rPr>
              <w:t>中国机长-刘传健</w:t>
            </w:r>
            <w:r>
              <w:rPr>
                <w:rFonts w:hint="eastAsia"/>
                <w:b/>
                <w:bCs/>
                <w:sz w:val="21"/>
                <w:szCs w:val="21"/>
                <w:lang w:eastAsia="zh-CN"/>
              </w:rPr>
              <w:t>、</w:t>
            </w:r>
            <w:r>
              <w:rPr>
                <w:rFonts w:hint="eastAsia"/>
                <w:b/>
                <w:bCs/>
                <w:sz w:val="21"/>
                <w:szCs w:val="21"/>
              </w:rPr>
              <w:t>高层次人才快递小哥-李庆恒</w:t>
            </w:r>
            <w:r>
              <w:rPr>
                <w:rFonts w:hint="eastAsia"/>
                <w:sz w:val="21"/>
                <w:szCs w:val="21"/>
                <w:lang w:eastAsia="zh-CN"/>
              </w:rPr>
              <w:t>——</w:t>
            </w:r>
            <w:r>
              <w:rPr>
                <w:rFonts w:hint="eastAsia"/>
                <w:sz w:val="21"/>
                <w:szCs w:val="21"/>
              </w:rPr>
              <w:t>弘扬工匠精神，树立持之以恒、爱岗敬业的时代精神。</w:t>
            </w:r>
          </w:p>
          <w:p>
            <w:pPr>
              <w:pStyle w:val="2"/>
              <w:spacing w:line="360" w:lineRule="auto"/>
              <w:rPr>
                <w:rFonts w:hint="eastAsia" w:eastAsia="宋体"/>
                <w:b/>
                <w:bCs/>
                <w:sz w:val="21"/>
                <w:szCs w:val="21"/>
                <w:lang w:eastAsia="zh-CN"/>
              </w:rPr>
            </w:pPr>
            <w:r>
              <w:rPr>
                <w:rFonts w:hint="eastAsia"/>
                <w:b/>
                <w:bCs/>
                <w:sz w:val="21"/>
                <w:szCs w:val="21"/>
              </w:rPr>
              <w:t>（</w:t>
            </w:r>
            <w:r>
              <w:rPr>
                <w:rFonts w:hint="eastAsia"/>
                <w:b/>
                <w:bCs/>
                <w:sz w:val="21"/>
                <w:szCs w:val="21"/>
                <w:lang w:val="en-US" w:eastAsia="zh-CN"/>
              </w:rPr>
              <w:t>四</w:t>
            </w:r>
            <w:r>
              <w:rPr>
                <w:rFonts w:hint="eastAsia"/>
                <w:b/>
                <w:bCs/>
                <w:sz w:val="21"/>
                <w:szCs w:val="21"/>
              </w:rPr>
              <w:t>）【教学认知】——归纳总结，解疑合探</w:t>
            </w:r>
            <w:r>
              <w:rPr>
                <w:rFonts w:hint="eastAsia"/>
                <w:b/>
                <w:bCs/>
                <w:sz w:val="21"/>
                <w:szCs w:val="21"/>
                <w:lang w:eastAsia="zh-CN"/>
              </w:rPr>
              <w:t>（</w:t>
            </w:r>
            <w:r>
              <w:rPr>
                <w:rFonts w:hint="eastAsia"/>
                <w:b/>
                <w:bCs/>
                <w:sz w:val="21"/>
                <w:szCs w:val="21"/>
                <w:lang w:val="en-US" w:eastAsia="zh-CN"/>
              </w:rPr>
              <w:t>10分钟</w:t>
            </w:r>
            <w:r>
              <w:rPr>
                <w:rFonts w:hint="eastAsia"/>
                <w:b/>
                <w:bCs/>
                <w:sz w:val="21"/>
                <w:szCs w:val="21"/>
                <w:lang w:eastAsia="zh-CN"/>
              </w:rPr>
              <w:t>）</w:t>
            </w:r>
          </w:p>
          <w:tbl>
            <w:tblPr>
              <w:tblStyle w:val="7"/>
              <w:tblW w:w="5000"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1"/>
              <w:gridCol w:w="2531"/>
              <w:gridCol w:w="2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0" w:type="pct"/>
                  <w:tcBorders>
                    <w:top w:val="single" w:color="4F81BD" w:sz="8" w:space="0"/>
                    <w:left w:val="single" w:color="4F81BD" w:sz="8" w:space="0"/>
                    <w:bottom w:val="single" w:color="4F81BD" w:sz="8" w:space="0"/>
                    <w:right w:val="single" w:color="4F81BD" w:sz="8" w:space="0"/>
                  </w:tcBorders>
                  <w:shd w:val="clear" w:color="auto" w:fill="B8CCE4"/>
                </w:tcPr>
                <w:p>
                  <w:pPr>
                    <w:spacing w:line="360" w:lineRule="auto"/>
                    <w:jc w:val="center"/>
                    <w:rPr>
                      <w:rFonts w:hint="eastAsia"/>
                      <w:b/>
                      <w:bCs/>
                      <w:lang w:val="en-US" w:eastAsia="zh-CN"/>
                    </w:rPr>
                  </w:pPr>
                  <w:r>
                    <w:rPr>
                      <w:rFonts w:hint="eastAsia"/>
                      <w:b/>
                      <w:bCs/>
                      <w:lang w:val="en-US" w:eastAsia="zh-CN"/>
                    </w:rPr>
                    <w:t>教学内容及任务</w:t>
                  </w:r>
                </w:p>
              </w:tc>
              <w:tc>
                <w:tcPr>
                  <w:tcW w:w="1424" w:type="pct"/>
                  <w:tcBorders>
                    <w:top w:val="single" w:color="4F81BD" w:sz="8" w:space="0"/>
                    <w:left w:val="single" w:color="4F81BD" w:sz="8" w:space="0"/>
                    <w:bottom w:val="single" w:color="4F81BD" w:sz="8" w:space="0"/>
                    <w:right w:val="single" w:color="4F81BD" w:sz="8" w:space="0"/>
                  </w:tcBorders>
                  <w:shd w:val="clear" w:color="auto" w:fill="FFFFFF"/>
                </w:tcPr>
                <w:p>
                  <w:pPr>
                    <w:spacing w:line="360" w:lineRule="auto"/>
                    <w:jc w:val="center"/>
                    <w:rPr>
                      <w:rFonts w:hint="eastAsia"/>
                      <w:b/>
                      <w:bCs/>
                      <w:lang w:val="en-US" w:eastAsia="zh-CN"/>
                    </w:rPr>
                  </w:pPr>
                  <w:r>
                    <w:rPr>
                      <w:rFonts w:hint="eastAsia"/>
                      <w:b/>
                      <w:bCs/>
                      <w:lang w:val="en-US" w:eastAsia="zh-CN"/>
                    </w:rPr>
                    <w:t>教学活动设计</w:t>
                  </w:r>
                </w:p>
              </w:tc>
              <w:tc>
                <w:tcPr>
                  <w:tcW w:w="1425" w:type="pct"/>
                  <w:tcBorders>
                    <w:top w:val="single" w:color="4F81BD" w:sz="8" w:space="0"/>
                    <w:left w:val="single" w:color="4F81BD" w:sz="8" w:space="0"/>
                    <w:bottom w:val="single" w:color="4F81BD" w:sz="8" w:space="0"/>
                    <w:right w:val="single" w:color="4F81BD" w:sz="8" w:space="0"/>
                  </w:tcBorders>
                  <w:shd w:val="clear" w:color="auto" w:fill="B8CCE4"/>
                </w:tcPr>
                <w:p>
                  <w:pPr>
                    <w:spacing w:line="360" w:lineRule="auto"/>
                    <w:jc w:val="center"/>
                    <w:rPr>
                      <w:rFonts w:hint="eastAsia"/>
                      <w:b/>
                      <w:bCs/>
                      <w:lang w:val="en-US" w:eastAsia="zh-CN"/>
                    </w:rPr>
                  </w:pPr>
                  <w:r>
                    <w:rPr>
                      <w:rFonts w:hint="eastAsia"/>
                      <w:b/>
                      <w:bCs/>
                      <w:lang w:val="en-US" w:eastAsia="zh-CN"/>
                    </w:rPr>
                    <w:t>教学方法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0" w:type="pct"/>
                  <w:tcBorders>
                    <w:top w:val="single" w:color="4F81BD" w:sz="8" w:space="0"/>
                    <w:left w:val="single" w:color="4F81BD" w:sz="8" w:space="0"/>
                    <w:bottom w:val="single" w:color="4F81BD" w:sz="8" w:space="0"/>
                    <w:right w:val="single" w:color="4F81BD" w:sz="8" w:space="0"/>
                  </w:tcBorders>
                  <w:shd w:val="clear" w:color="auto" w:fill="B8CCE4"/>
                  <w:vAlign w:val="center"/>
                </w:tcPr>
                <w:p>
                  <w:pPr>
                    <w:pStyle w:val="2"/>
                    <w:spacing w:line="360" w:lineRule="auto"/>
                    <w:rPr>
                      <w:rFonts w:hint="eastAsia"/>
                      <w:lang w:val="en-US" w:eastAsia="zh-CN"/>
                    </w:rPr>
                  </w:pPr>
                  <w:r>
                    <w:rPr>
                      <w:rFonts w:hint="eastAsia"/>
                      <w:sz w:val="21"/>
                      <w:szCs w:val="21"/>
                      <w:lang w:val="en-US" w:eastAsia="zh-CN"/>
                    </w:rPr>
                    <w:t>总结课程内容重点，让学生结合相关案例，完成课后讨论及形考测验，巩固相关知识点内容，升华课程思政内容。</w:t>
                  </w:r>
                </w:p>
              </w:tc>
              <w:tc>
                <w:tcPr>
                  <w:tcW w:w="1424" w:type="pct"/>
                  <w:tcBorders>
                    <w:top w:val="single" w:color="4F81BD" w:sz="8" w:space="0"/>
                    <w:left w:val="single" w:color="4F81BD" w:sz="8" w:space="0"/>
                    <w:bottom w:val="single" w:color="4F81BD" w:sz="8" w:space="0"/>
                    <w:right w:val="single" w:color="4F81BD" w:sz="8" w:space="0"/>
                  </w:tcBorders>
                  <w:shd w:val="clear" w:color="auto" w:fill="FFFFFF"/>
                  <w:vAlign w:val="center"/>
                </w:tcPr>
                <w:p>
                  <w:pPr>
                    <w:spacing w:line="360" w:lineRule="auto"/>
                    <w:jc w:val="left"/>
                    <w:rPr>
                      <w:rFonts w:hint="eastAsia"/>
                      <w:sz w:val="21"/>
                      <w:szCs w:val="21"/>
                      <w:lang w:val="en-US" w:eastAsia="zh-CN"/>
                    </w:rPr>
                  </w:pPr>
                  <w:r>
                    <w:rPr>
                      <w:rFonts w:hint="eastAsia"/>
                      <w:sz w:val="21"/>
                      <w:szCs w:val="21"/>
                      <w:lang w:val="en-US" w:eastAsia="zh-CN"/>
                    </w:rPr>
                    <w:t>内容讲授；课后讨论；</w:t>
                  </w:r>
                </w:p>
                <w:p>
                  <w:pPr>
                    <w:pStyle w:val="2"/>
                    <w:rPr>
                      <w:rFonts w:hint="default"/>
                      <w:lang w:val="en-US" w:eastAsia="zh-CN"/>
                    </w:rPr>
                  </w:pPr>
                  <w:r>
                    <w:rPr>
                      <w:rFonts w:hint="eastAsia"/>
                      <w:sz w:val="21"/>
                      <w:szCs w:val="21"/>
                      <w:lang w:val="en-US" w:eastAsia="zh-CN"/>
                    </w:rPr>
                    <w:t>资源分享；章节自测；</w:t>
                  </w:r>
                </w:p>
                <w:p>
                  <w:pPr>
                    <w:spacing w:line="360" w:lineRule="auto"/>
                    <w:jc w:val="left"/>
                    <w:rPr>
                      <w:rFonts w:hint="eastAsia"/>
                      <w:lang w:val="en-US" w:eastAsia="zh-CN"/>
                    </w:rPr>
                  </w:pPr>
                </w:p>
              </w:tc>
              <w:tc>
                <w:tcPr>
                  <w:tcW w:w="1425" w:type="pct"/>
                  <w:tcBorders>
                    <w:top w:val="single" w:color="4F81BD" w:sz="8" w:space="0"/>
                    <w:left w:val="single" w:color="4F81BD" w:sz="8" w:space="0"/>
                    <w:bottom w:val="single" w:color="4F81BD" w:sz="8" w:space="0"/>
                    <w:right w:val="single" w:color="4F81BD" w:sz="8" w:space="0"/>
                  </w:tcBorders>
                  <w:shd w:val="clear" w:color="auto" w:fill="B8CCE4"/>
                  <w:vAlign w:val="center"/>
                </w:tcPr>
                <w:p>
                  <w:pPr>
                    <w:spacing w:line="360" w:lineRule="auto"/>
                    <w:jc w:val="center"/>
                    <w:rPr>
                      <w:rFonts w:hint="eastAsia"/>
                      <w:b w:val="0"/>
                      <w:bCs w:val="0"/>
                      <w:sz w:val="21"/>
                      <w:szCs w:val="21"/>
                      <w:lang w:val="en-US" w:eastAsia="zh-CN"/>
                    </w:rPr>
                  </w:pPr>
                  <w:r>
                    <w:rPr>
                      <w:rFonts w:hint="eastAsia"/>
                      <w:b w:val="0"/>
                      <w:bCs w:val="0"/>
                      <w:sz w:val="21"/>
                      <w:szCs w:val="21"/>
                      <w:lang w:val="en-US" w:eastAsia="zh-CN"/>
                    </w:rPr>
                    <w:t xml:space="preserve"> 提问启发；小组讨论；</w:t>
                  </w:r>
                </w:p>
                <w:p>
                  <w:pPr>
                    <w:spacing w:line="360" w:lineRule="auto"/>
                    <w:jc w:val="center"/>
                    <w:rPr>
                      <w:rFonts w:hint="eastAsia"/>
                      <w:lang w:val="en-US" w:eastAsia="zh-CN"/>
                    </w:rPr>
                  </w:pPr>
                  <w:r>
                    <w:rPr>
                      <w:rFonts w:hint="eastAsia"/>
                      <w:b w:val="0"/>
                      <w:bCs w:val="0"/>
                      <w:sz w:val="21"/>
                      <w:szCs w:val="21"/>
                      <w:lang w:val="en-US" w:eastAsia="zh-CN"/>
                    </w:rPr>
                    <w:t>教师总结</w:t>
                  </w:r>
                </w:p>
              </w:tc>
            </w:tr>
          </w:tbl>
          <w:p>
            <w:pPr>
              <w:pStyle w:val="2"/>
              <w:spacing w:line="360" w:lineRule="auto"/>
              <w:ind w:firstLine="422" w:firstLineChars="200"/>
              <w:rPr>
                <w:rFonts w:hint="default" w:eastAsia="宋体"/>
                <w:b/>
                <w:bCs/>
                <w:sz w:val="21"/>
                <w:szCs w:val="21"/>
                <w:lang w:val="en-US" w:eastAsia="zh-CN"/>
              </w:rPr>
            </w:pPr>
            <w:r>
              <w:rPr>
                <w:rFonts w:hint="eastAsia"/>
                <w:b/>
                <w:bCs/>
                <w:sz w:val="21"/>
                <w:szCs w:val="21"/>
                <w:lang w:val="en-US" w:eastAsia="zh-CN"/>
              </w:rPr>
              <w:t>重要知识点提炼：</w:t>
            </w:r>
          </w:p>
          <w:p>
            <w:pPr>
              <w:pStyle w:val="2"/>
              <w:spacing w:line="360" w:lineRule="auto"/>
              <w:ind w:firstLine="420" w:firstLineChars="200"/>
              <w:rPr>
                <w:rFonts w:hint="eastAsia"/>
                <w:sz w:val="21"/>
                <w:szCs w:val="21"/>
              </w:rPr>
            </w:pPr>
            <w:r>
              <w:rPr>
                <w:rFonts w:hint="eastAsia"/>
                <w:sz w:val="21"/>
                <w:szCs w:val="21"/>
              </w:rPr>
              <w:t>1、人本管理</w:t>
            </w:r>
            <w:r>
              <w:rPr>
                <w:rFonts w:hint="eastAsia"/>
                <w:sz w:val="21"/>
                <w:szCs w:val="21"/>
                <w:lang w:eastAsia="zh-CN"/>
              </w:rPr>
              <w:t>——</w:t>
            </w:r>
            <w:r>
              <w:rPr>
                <w:rFonts w:hint="eastAsia"/>
                <w:sz w:val="21"/>
                <w:szCs w:val="21"/>
              </w:rPr>
              <w:t>以人为本</w:t>
            </w:r>
            <w:r>
              <w:rPr>
                <w:rFonts w:hint="eastAsia"/>
                <w:sz w:val="21"/>
                <w:szCs w:val="21"/>
                <w:lang w:val="en-US" w:eastAsia="zh-CN"/>
              </w:rPr>
              <w:t xml:space="preserve">  </w:t>
            </w:r>
            <w:r>
              <w:rPr>
                <w:rFonts w:hint="eastAsia"/>
                <w:sz w:val="21"/>
                <w:szCs w:val="21"/>
              </w:rPr>
              <w:t>2、3P理论</w:t>
            </w:r>
            <w:r>
              <w:rPr>
                <w:rFonts w:hint="eastAsia"/>
                <w:sz w:val="21"/>
                <w:szCs w:val="21"/>
                <w:lang w:val="en-US" w:eastAsia="zh-CN"/>
              </w:rPr>
              <w:t xml:space="preserve">  </w:t>
            </w:r>
            <w:r>
              <w:rPr>
                <w:rFonts w:hint="eastAsia"/>
                <w:sz w:val="21"/>
                <w:szCs w:val="21"/>
              </w:rPr>
              <w:t>3、企业文化</w:t>
            </w:r>
          </w:p>
          <w:p>
            <w:pPr>
              <w:pStyle w:val="2"/>
              <w:spacing w:line="360" w:lineRule="auto"/>
              <w:ind w:firstLine="422" w:firstLineChars="200"/>
              <w:rPr>
                <w:rFonts w:hint="eastAsia"/>
                <w:b/>
                <w:bCs/>
                <w:sz w:val="21"/>
                <w:szCs w:val="21"/>
                <w:lang w:val="en-US" w:eastAsia="zh-CN"/>
              </w:rPr>
            </w:pPr>
            <w:r>
              <w:rPr>
                <w:rFonts w:hint="eastAsia"/>
                <w:b/>
                <w:bCs/>
                <w:sz w:val="21"/>
                <w:szCs w:val="21"/>
                <w:lang w:val="en-US" w:eastAsia="zh-CN"/>
              </w:rPr>
              <w:t>资源分享及课后讨论：</w:t>
            </w:r>
          </w:p>
          <w:p>
            <w:pPr>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1、分享【财经人物周刊-张瑞敏企业重塑之求索】纪录片。通过纪录片的讲述深入了解优秀中国企业在世界企业管理模式舞台上的出色表现，体会新时代中国企业的优秀管理智慧。</w:t>
            </w:r>
          </w:p>
          <w:p>
            <w:pPr>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2、分享【共产党人-党史篇】第十集：走向辉煌发展成为世界第一大党，那些改变着历史的伟大时刻，永远镌刻在民族的记忆深处。明确中国共产党的奋斗目标，树立起在中国共产党的领导下建设祖国的坚定信念。</w:t>
            </w:r>
          </w:p>
          <w:p>
            <w:pPr>
              <w:spacing w:line="360" w:lineRule="auto"/>
              <w:ind w:firstLine="420" w:firstLineChars="200"/>
              <w:rPr>
                <w:rFonts w:hint="eastAsia"/>
                <w:sz w:val="21"/>
                <w:szCs w:val="21"/>
                <w:lang w:val="en-US" w:eastAsia="zh-CN"/>
              </w:rPr>
            </w:pPr>
            <w:r>
              <w:rPr>
                <w:rFonts w:hint="eastAsia" w:ascii="宋体" w:hAnsi="宋体" w:eastAsia="宋体" w:cs="宋体"/>
                <w:lang w:val="en-US" w:eastAsia="zh-CN"/>
              </w:rPr>
              <w:t>3、</w:t>
            </w:r>
            <w:r>
              <w:rPr>
                <w:rFonts w:hint="eastAsia"/>
                <w:sz w:val="21"/>
                <w:szCs w:val="21"/>
                <w:lang w:val="en-US" w:eastAsia="zh-CN"/>
              </w:rPr>
              <w:t>关于工作996，生病ICU这样的现象，谈谈你的看法？</w:t>
            </w:r>
          </w:p>
          <w:p>
            <w:pPr>
              <w:spacing w:line="360" w:lineRule="auto"/>
              <w:ind w:firstLine="420" w:firstLineChars="200"/>
              <w:rPr>
                <w:rFonts w:hint="default"/>
                <w:lang w:val="en-US"/>
              </w:rPr>
            </w:pPr>
            <w:r>
              <w:rPr>
                <w:rFonts w:hint="eastAsia" w:ascii="宋体" w:hAnsi="宋体" w:eastAsia="宋体" w:cs="宋体"/>
                <w:sz w:val="21"/>
                <w:szCs w:val="21"/>
                <w:lang w:val="en-US" w:eastAsia="zh-CN"/>
              </w:rPr>
              <w:t>4、人</w:t>
            </w:r>
            <w:r>
              <w:rPr>
                <w:rFonts w:hint="eastAsia"/>
                <w:sz w:val="21"/>
                <w:szCs w:val="21"/>
                <w:lang w:val="en-US" w:eastAsia="zh-CN"/>
              </w:rPr>
              <w:t>民至上的决心，每一个小群体都不应该被放弃！国家医保局谈判代表张劲妮，从70万降到3.3万元的灵魂砍价。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110" w:type="dxa"/>
            <w:gridSpan w:val="7"/>
            <w:tcBorders>
              <w:tl2br w:val="nil"/>
              <w:tr2bl w:val="nil"/>
            </w:tcBorders>
            <w:shd w:val="clear" w:color="auto" w:fill="auto"/>
            <w:vAlign w:val="center"/>
          </w:tcPr>
          <w:p>
            <w:pPr>
              <w:rPr>
                <w:rFonts w:cs="Times New Roman" w:asciiTheme="minorEastAsia" w:hAnsiTheme="minorEastAsia"/>
                <w:b/>
                <w:szCs w:val="21"/>
              </w:rPr>
            </w:pPr>
            <w:r>
              <w:rPr>
                <w:rFonts w:hint="eastAsia" w:cs="Times New Roman" w:asciiTheme="minorEastAsia" w:hAnsiTheme="minorEastAsia"/>
                <w:b/>
                <w:szCs w:val="21"/>
              </w:rPr>
              <w:t>六、教学评价与教学反思</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79" w:hRule="atLeast"/>
          <w:jc w:val="center"/>
        </w:trPr>
        <w:tc>
          <w:tcPr>
            <w:tcW w:w="9110" w:type="dxa"/>
            <w:gridSpan w:val="7"/>
            <w:tcBorders>
              <w:tl2br w:val="nil"/>
              <w:tr2bl w:val="nil"/>
            </w:tcBorders>
            <w:shd w:val="clear" w:color="auto" w:fill="auto"/>
            <w:vAlign w:val="center"/>
          </w:tcPr>
          <w:p>
            <w:pPr>
              <w:spacing w:line="360" w:lineRule="auto"/>
              <w:ind w:firstLine="420" w:firstLineChars="200"/>
              <w:rPr>
                <w:rFonts w:hint="eastAsia" w:cs="Times New Roman" w:asciiTheme="minorEastAsia" w:hAnsiTheme="minorEastAsia"/>
                <w:b w:val="0"/>
                <w:bCs/>
                <w:szCs w:val="21"/>
              </w:rPr>
            </w:pPr>
            <w:r>
              <w:rPr>
                <w:rFonts w:hint="eastAsia" w:cs="Times New Roman" w:asciiTheme="minorEastAsia" w:hAnsiTheme="minorEastAsia"/>
                <w:b w:val="0"/>
                <w:bCs/>
                <w:szCs w:val="21"/>
              </w:rPr>
              <w:t>1、教学资源方面，因授课时长有限，导致部分知识点无法详细展开讲授，需要进一步完善并制作相关知识点的微课资源，充实专业素材库，促进思政元素、案例元素、热点元素与专业知识的有机融合。</w:t>
            </w:r>
          </w:p>
          <w:p>
            <w:pPr>
              <w:spacing w:line="360" w:lineRule="auto"/>
              <w:ind w:firstLine="420" w:firstLineChars="200"/>
              <w:rPr>
                <w:rFonts w:cs="Times New Roman" w:asciiTheme="minorEastAsia" w:hAnsiTheme="minorEastAsia"/>
                <w:b/>
                <w:szCs w:val="21"/>
              </w:rPr>
            </w:pPr>
            <w:r>
              <w:rPr>
                <w:rFonts w:hint="eastAsia" w:cs="Times New Roman" w:asciiTheme="minorEastAsia" w:hAnsiTheme="minorEastAsia"/>
                <w:b w:val="0"/>
                <w:bCs/>
                <w:szCs w:val="21"/>
                <w:lang w:val="en-US" w:eastAsia="zh-CN"/>
              </w:rPr>
              <w:t>2</w:t>
            </w:r>
            <w:r>
              <w:rPr>
                <w:rFonts w:hint="eastAsia" w:cs="Times New Roman" w:asciiTheme="minorEastAsia" w:hAnsiTheme="minorEastAsia"/>
                <w:b w:val="0"/>
                <w:bCs/>
                <w:szCs w:val="21"/>
              </w:rPr>
              <w:t>、教学情境创设方面，忽略了学生的个体差异。针对学习能力较差、学习积极性不高的学生，需要在尊重学生的个体差异的前提下，进一步细化情境任务，开展多层次、多维度、多渠道的教育活动，尽可能地创设条件提升其学习兴趣，提高学生学习效率和质量。</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110" w:type="dxa"/>
            <w:gridSpan w:val="7"/>
            <w:tcBorders>
              <w:tl2br w:val="nil"/>
              <w:tr2bl w:val="nil"/>
            </w:tcBorders>
            <w:shd w:val="clear" w:color="auto" w:fill="auto"/>
            <w:vAlign w:val="center"/>
          </w:tcPr>
          <w:p>
            <w:pPr>
              <w:rPr>
                <w:rFonts w:cs="Times New Roman" w:asciiTheme="minorEastAsia" w:hAnsiTheme="minorEastAsia"/>
                <w:b/>
                <w:szCs w:val="21"/>
              </w:rPr>
            </w:pPr>
            <w:r>
              <w:rPr>
                <w:rFonts w:hint="eastAsia" w:cs="Times New Roman" w:asciiTheme="minorEastAsia" w:hAnsiTheme="minorEastAsia"/>
                <w:b/>
                <w:szCs w:val="21"/>
              </w:rPr>
              <w:t>七、其他（教师可根据自己的课程教学设计思路，另行增加要素项目）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79" w:hRule="atLeast"/>
          <w:jc w:val="center"/>
        </w:trPr>
        <w:tc>
          <w:tcPr>
            <w:tcW w:w="9110" w:type="dxa"/>
            <w:gridSpan w:val="7"/>
            <w:tcBorders>
              <w:tl2br w:val="nil"/>
              <w:tr2bl w:val="nil"/>
            </w:tcBorders>
            <w:shd w:val="clear" w:color="auto" w:fill="auto"/>
            <w:vAlign w:val="center"/>
          </w:tcPr>
          <w:p>
            <w:pPr>
              <w:spacing w:line="360" w:lineRule="auto"/>
              <w:jc w:val="left"/>
              <w:rPr>
                <w:rFonts w:hint="default"/>
                <w:b/>
                <w:bCs/>
                <w:lang w:val="en-US" w:eastAsia="zh-CN"/>
              </w:rPr>
            </w:pPr>
            <w:r>
              <w:rPr>
                <w:rFonts w:hint="eastAsia"/>
                <w:b/>
                <w:bCs/>
                <w:lang w:val="en-US" w:eastAsia="zh-CN"/>
              </w:rPr>
              <w:t>一、微视频资源：</w:t>
            </w:r>
          </w:p>
          <w:p>
            <w:pPr>
              <w:spacing w:line="360" w:lineRule="auto"/>
              <w:jc w:val="left"/>
              <w:rPr>
                <w:rFonts w:hint="default"/>
                <w:b/>
                <w:bCs/>
                <w:lang w:val="en-US" w:eastAsia="zh-CN"/>
              </w:rPr>
            </w:pPr>
            <w:r>
              <w:rPr>
                <w:rFonts w:hint="eastAsia"/>
                <w:b/>
                <w:bCs/>
                <w:lang w:val="en-US" w:eastAsia="zh-CN"/>
              </w:rPr>
              <w:t xml:space="preserve">1、人本管理的概念     </w:t>
            </w:r>
          </w:p>
          <w:p>
            <w:pPr>
              <w:spacing w:line="240" w:lineRule="auto"/>
              <w:rPr>
                <w:rFonts w:hint="eastAsia"/>
                <w:lang w:val="en-US" w:eastAsia="zh-CN"/>
              </w:rPr>
            </w:pPr>
            <w:r>
              <w:rPr>
                <w:rFonts w:hint="eastAsia"/>
                <w:lang w:val="en-US" w:eastAsia="zh-CN"/>
              </w:rPr>
              <w:drawing>
                <wp:inline distT="0" distB="0" distL="114300" distR="114300">
                  <wp:extent cx="899795" cy="899795"/>
                  <wp:effectExtent l="0" t="0" r="14605" b="14605"/>
                  <wp:docPr id="1" name="图片 1" descr="人本管理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人本管理二维码"/>
                          <pic:cNvPicPr>
                            <a:picLocks noChangeAspect="1"/>
                          </pic:cNvPicPr>
                        </pic:nvPicPr>
                        <pic:blipFill>
                          <a:blip r:embed="rId6"/>
                          <a:stretch>
                            <a:fillRect/>
                          </a:stretch>
                        </pic:blipFill>
                        <pic:spPr>
                          <a:xfrm>
                            <a:off x="0" y="0"/>
                            <a:ext cx="899795" cy="899795"/>
                          </a:xfrm>
                          <a:prstGeom prst="rect">
                            <a:avLst/>
                          </a:prstGeom>
                        </pic:spPr>
                      </pic:pic>
                    </a:graphicData>
                  </a:graphic>
                </wp:inline>
              </w:drawing>
            </w:r>
          </w:p>
          <w:p>
            <w:pPr>
              <w:numPr>
                <w:ilvl w:val="0"/>
                <w:numId w:val="0"/>
              </w:numPr>
              <w:spacing w:line="360" w:lineRule="auto"/>
              <w:ind w:leftChars="0"/>
              <w:rPr>
                <w:rFonts w:hint="eastAsia"/>
                <w:b/>
                <w:bCs/>
                <w:lang w:val="en-US" w:eastAsia="zh-CN"/>
              </w:rPr>
            </w:pPr>
            <w:r>
              <w:rPr>
                <w:rFonts w:hint="eastAsia"/>
                <w:b/>
                <w:bCs/>
                <w:lang w:val="en-US" w:eastAsia="zh-CN"/>
              </w:rPr>
              <w:t>2、外交部：谁把人权当口号？谁真正以人为本？答案不言自明</w:t>
            </w:r>
          </w:p>
          <w:p>
            <w:pPr>
              <w:numPr>
                <w:ilvl w:val="0"/>
                <w:numId w:val="0"/>
              </w:numPr>
              <w:spacing w:line="360" w:lineRule="auto"/>
              <w:ind w:leftChars="0"/>
              <w:rPr>
                <w:rFonts w:hint="eastAsia"/>
                <w:lang w:val="en-US" w:eastAsia="zh-CN"/>
              </w:rPr>
            </w:pPr>
            <w:r>
              <w:rPr>
                <w:rFonts w:hint="default"/>
                <w:lang w:val="en-US" w:eastAsia="zh-CN"/>
              </w:rPr>
              <w:drawing>
                <wp:inline distT="0" distB="0" distL="114300" distR="114300">
                  <wp:extent cx="899795" cy="899795"/>
                  <wp:effectExtent l="0" t="0" r="14605" b="14605"/>
                  <wp:docPr id="3" name="图片 3" descr="166108117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61081178226"/>
                          <pic:cNvPicPr>
                            <a:picLocks noChangeAspect="1"/>
                          </pic:cNvPicPr>
                        </pic:nvPicPr>
                        <pic:blipFill>
                          <a:blip r:embed="rId7"/>
                          <a:stretch>
                            <a:fillRect/>
                          </a:stretch>
                        </pic:blipFill>
                        <pic:spPr>
                          <a:xfrm>
                            <a:off x="0" y="0"/>
                            <a:ext cx="899795" cy="899795"/>
                          </a:xfrm>
                          <a:prstGeom prst="rect">
                            <a:avLst/>
                          </a:prstGeom>
                        </pic:spPr>
                      </pic:pic>
                    </a:graphicData>
                  </a:graphic>
                </wp:inline>
              </w:drawing>
            </w:r>
          </w:p>
          <w:p>
            <w:pPr>
              <w:numPr>
                <w:ilvl w:val="0"/>
                <w:numId w:val="0"/>
              </w:numPr>
              <w:spacing w:line="360" w:lineRule="auto"/>
              <w:ind w:leftChars="0"/>
              <w:rPr>
                <w:rFonts w:hint="eastAsia"/>
                <w:b/>
                <w:bCs/>
                <w:lang w:val="en-US" w:eastAsia="zh-CN"/>
              </w:rPr>
            </w:pPr>
            <w:r>
              <w:rPr>
                <w:rFonts w:hint="eastAsia" w:ascii="宋体" w:hAnsi="宋体" w:eastAsia="宋体" w:cs="宋体"/>
                <w:b/>
                <w:bCs/>
                <w:lang w:val="en-US" w:eastAsia="zh-CN"/>
              </w:rPr>
              <w:t>3、都说海</w:t>
            </w:r>
            <w:r>
              <w:rPr>
                <w:rFonts w:hint="eastAsia"/>
                <w:b/>
                <w:bCs/>
                <w:lang w:val="en-US" w:eastAsia="zh-CN"/>
              </w:rPr>
              <w:t>底捞的服务逆天，探究下它背后真正的秘密</w:t>
            </w:r>
          </w:p>
          <w:p>
            <w:pPr>
              <w:numPr>
                <w:ilvl w:val="0"/>
                <w:numId w:val="0"/>
              </w:numPr>
              <w:spacing w:line="360" w:lineRule="auto"/>
              <w:ind w:leftChars="0"/>
              <w:rPr>
                <w:rFonts w:hint="default"/>
                <w:lang w:val="en-US" w:eastAsia="zh-CN"/>
              </w:rPr>
            </w:pPr>
            <w:r>
              <w:rPr>
                <w:rFonts w:hint="default"/>
                <w:lang w:val="en-US" w:eastAsia="zh-CN"/>
              </w:rPr>
              <w:drawing>
                <wp:inline distT="0" distB="0" distL="114300" distR="114300">
                  <wp:extent cx="899795" cy="899795"/>
                  <wp:effectExtent l="0" t="0" r="14605" b="14605"/>
                  <wp:docPr id="5" name="图片 5" descr="1661081429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661081429333"/>
                          <pic:cNvPicPr>
                            <a:picLocks noChangeAspect="1"/>
                          </pic:cNvPicPr>
                        </pic:nvPicPr>
                        <pic:blipFill>
                          <a:blip r:embed="rId8"/>
                          <a:stretch>
                            <a:fillRect/>
                          </a:stretch>
                        </pic:blipFill>
                        <pic:spPr>
                          <a:xfrm>
                            <a:off x="0" y="0"/>
                            <a:ext cx="899795" cy="899795"/>
                          </a:xfrm>
                          <a:prstGeom prst="rect">
                            <a:avLst/>
                          </a:prstGeom>
                        </pic:spPr>
                      </pic:pic>
                    </a:graphicData>
                  </a:graphic>
                </wp:inline>
              </w:drawing>
            </w:r>
          </w:p>
          <w:p>
            <w:pPr>
              <w:numPr>
                <w:ilvl w:val="0"/>
                <w:numId w:val="0"/>
              </w:numPr>
              <w:spacing w:line="360" w:lineRule="auto"/>
              <w:ind w:leftChars="0"/>
              <w:rPr>
                <w:rFonts w:hint="default"/>
                <w:b/>
                <w:bCs/>
                <w:lang w:val="en-US" w:eastAsia="zh-CN"/>
              </w:rPr>
            </w:pPr>
            <w:r>
              <w:rPr>
                <w:rFonts w:hint="eastAsia"/>
                <w:b/>
                <w:bCs/>
                <w:lang w:val="en-US" w:eastAsia="zh-CN"/>
              </w:rPr>
              <w:t>4、卓别林《摩登时代》</w:t>
            </w:r>
          </w:p>
          <w:p>
            <w:pPr>
              <w:spacing w:line="360" w:lineRule="auto"/>
              <w:rPr>
                <w:rFonts w:hint="eastAsia"/>
                <w:lang w:val="en-US" w:eastAsia="zh-CN"/>
              </w:rPr>
            </w:pPr>
            <w:r>
              <w:drawing>
                <wp:inline distT="0" distB="0" distL="114300" distR="114300">
                  <wp:extent cx="899795" cy="899795"/>
                  <wp:effectExtent l="0" t="0" r="14605" b="1460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9"/>
                          <a:stretch>
                            <a:fillRect/>
                          </a:stretch>
                        </pic:blipFill>
                        <pic:spPr>
                          <a:xfrm>
                            <a:off x="0" y="0"/>
                            <a:ext cx="899795" cy="899795"/>
                          </a:xfrm>
                          <a:prstGeom prst="rect">
                            <a:avLst/>
                          </a:prstGeom>
                          <a:noFill/>
                          <a:ln>
                            <a:noFill/>
                          </a:ln>
                        </pic:spPr>
                      </pic:pic>
                    </a:graphicData>
                  </a:graphic>
                </wp:inline>
              </w:drawing>
            </w:r>
          </w:p>
          <w:p>
            <w:pPr>
              <w:spacing w:line="360" w:lineRule="auto"/>
              <w:rPr>
                <w:rFonts w:hint="default"/>
                <w:b/>
                <w:bCs/>
                <w:lang w:val="en-US" w:eastAsia="zh-CN"/>
              </w:rPr>
            </w:pPr>
            <w:r>
              <w:rPr>
                <w:rFonts w:hint="eastAsia"/>
                <w:b/>
                <w:bCs/>
                <w:lang w:val="en-US" w:eastAsia="zh-CN"/>
              </w:rPr>
              <w:t>5、参观谷歌办公室，谷歌公司的待遇竟然这么好。</w:t>
            </w:r>
          </w:p>
          <w:p>
            <w:pPr>
              <w:spacing w:line="360" w:lineRule="auto"/>
              <w:rPr>
                <w:rFonts w:hint="eastAsia"/>
                <w:lang w:val="en-US" w:eastAsia="zh-CN"/>
              </w:rPr>
            </w:pPr>
            <w:r>
              <w:drawing>
                <wp:inline distT="0" distB="0" distL="114300" distR="114300">
                  <wp:extent cx="911225" cy="899795"/>
                  <wp:effectExtent l="0" t="0" r="3175" b="1460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10"/>
                          <a:stretch>
                            <a:fillRect/>
                          </a:stretch>
                        </pic:blipFill>
                        <pic:spPr>
                          <a:xfrm>
                            <a:off x="0" y="0"/>
                            <a:ext cx="911225" cy="899795"/>
                          </a:xfrm>
                          <a:prstGeom prst="rect">
                            <a:avLst/>
                          </a:prstGeom>
                          <a:noFill/>
                          <a:ln>
                            <a:noFill/>
                          </a:ln>
                        </pic:spPr>
                      </pic:pic>
                    </a:graphicData>
                  </a:graphic>
                </wp:inline>
              </w:drawing>
            </w:r>
          </w:p>
          <w:p>
            <w:pPr>
              <w:spacing w:line="360" w:lineRule="auto"/>
              <w:rPr>
                <w:rFonts w:hint="eastAsia"/>
                <w:b/>
                <w:bCs/>
                <w:lang w:val="en-US" w:eastAsia="zh-CN"/>
              </w:rPr>
            </w:pPr>
            <w:r>
              <w:rPr>
                <w:rFonts w:hint="eastAsia"/>
                <w:b/>
                <w:bCs/>
                <w:lang w:val="en-US" w:eastAsia="zh-CN"/>
              </w:rPr>
              <w:t>二、视频资源：</w:t>
            </w:r>
          </w:p>
          <w:p>
            <w:pPr>
              <w:numPr>
                <w:ilvl w:val="0"/>
                <w:numId w:val="1"/>
              </w:numPr>
              <w:spacing w:line="240" w:lineRule="auto"/>
              <w:rPr>
                <w:rFonts w:hint="default"/>
                <w:b/>
                <w:bCs/>
                <w:lang w:val="en-US" w:eastAsia="zh-CN"/>
              </w:rPr>
            </w:pPr>
            <w:r>
              <w:rPr>
                <w:rFonts w:hint="default"/>
                <w:b/>
                <w:bCs/>
                <w:lang w:val="en-US" w:eastAsia="zh-CN"/>
              </w:rPr>
              <w:t>【财经人物周刊-张瑞敏企业重塑之求索】纪录片</w:t>
            </w:r>
          </w:p>
          <w:p>
            <w:pPr>
              <w:spacing w:line="240" w:lineRule="auto"/>
              <w:rPr>
                <w:rFonts w:hint="default"/>
                <w:lang w:val="en-US" w:eastAsia="zh-CN"/>
              </w:rPr>
            </w:pPr>
            <w:r>
              <w:rPr>
                <w:rFonts w:hint="default"/>
                <w:lang w:val="en-US" w:eastAsia="zh-CN"/>
              </w:rPr>
              <w:fldChar w:fldCharType="begin"/>
            </w:r>
            <w:r>
              <w:rPr>
                <w:rFonts w:hint="default"/>
                <w:lang w:val="en-US" w:eastAsia="zh-CN"/>
              </w:rPr>
              <w:instrText xml:space="preserve"> HYPERLINK "https://tv.cctv.com/2019/02/26/VIDEe85maKmf0qY9Vnrg4ruX190226.shtml" </w:instrText>
            </w:r>
            <w:r>
              <w:rPr>
                <w:rFonts w:hint="default"/>
                <w:lang w:val="en-US" w:eastAsia="zh-CN"/>
              </w:rPr>
              <w:fldChar w:fldCharType="separate"/>
            </w:r>
            <w:r>
              <w:rPr>
                <w:rStyle w:val="9"/>
                <w:rFonts w:hint="default"/>
                <w:lang w:val="en-US" w:eastAsia="zh-CN"/>
              </w:rPr>
              <w:t>https://tv.cctv.com/2019/02/26/VIDEe85maKmf0qY9Vnrg4ruX190226.shtml</w:t>
            </w:r>
            <w:r>
              <w:rPr>
                <w:rFonts w:hint="default"/>
                <w:lang w:val="en-US" w:eastAsia="zh-CN"/>
              </w:rPr>
              <w:fldChar w:fldCharType="end"/>
            </w:r>
          </w:p>
          <w:p>
            <w:pPr>
              <w:numPr>
                <w:ilvl w:val="0"/>
                <w:numId w:val="1"/>
              </w:numPr>
              <w:spacing w:line="240" w:lineRule="auto"/>
              <w:ind w:left="0" w:leftChars="0" w:firstLine="0" w:firstLineChars="0"/>
              <w:rPr>
                <w:rFonts w:hint="default"/>
                <w:b/>
                <w:bCs/>
                <w:lang w:val="en-US" w:eastAsia="zh-CN"/>
              </w:rPr>
            </w:pPr>
            <w:r>
              <w:rPr>
                <w:rFonts w:hint="default"/>
                <w:b/>
                <w:bCs/>
                <w:lang w:val="en-US" w:eastAsia="zh-CN"/>
              </w:rPr>
              <w:t>【共产党人-党史篇】第十集：走向辉煌</w:t>
            </w:r>
          </w:p>
          <w:p>
            <w:pPr>
              <w:numPr>
                <w:ilvl w:val="0"/>
                <w:numId w:val="0"/>
              </w:numPr>
              <w:spacing w:line="240" w:lineRule="auto"/>
              <w:ind w:leftChars="0"/>
              <w:rPr>
                <w:rFonts w:hint="default"/>
                <w:b/>
                <w:bCs/>
                <w:lang w:val="en-US" w:eastAsia="zh-CN"/>
              </w:rPr>
            </w:pPr>
            <w:r>
              <w:rPr>
                <w:rStyle w:val="9"/>
                <w:rFonts w:hint="default"/>
                <w:lang w:val="en-US" w:eastAsia="zh-CN"/>
              </w:rPr>
              <w:fldChar w:fldCharType="begin"/>
            </w:r>
            <w:r>
              <w:rPr>
                <w:rStyle w:val="9"/>
                <w:rFonts w:hint="default"/>
                <w:lang w:val="en-US" w:eastAsia="zh-CN"/>
              </w:rPr>
              <w:instrText xml:space="preserve"> HYPERLINK "https://www.bilibili.com/video/av844853690/?vd_source=be910a7143b86c0d5cdfd06903d2a791" </w:instrText>
            </w:r>
            <w:r>
              <w:rPr>
                <w:rStyle w:val="9"/>
                <w:rFonts w:hint="default"/>
                <w:lang w:val="en-US" w:eastAsia="zh-CN"/>
              </w:rPr>
              <w:fldChar w:fldCharType="separate"/>
            </w:r>
            <w:r>
              <w:rPr>
                <w:rStyle w:val="9"/>
                <w:rFonts w:hint="default"/>
                <w:lang w:val="en-US" w:eastAsia="zh-CN"/>
              </w:rPr>
              <w:t>https://www.bilibili.com/video/av844853690/?vd_source=be910a7143b86c0d5cdfd06903d2a791</w:t>
            </w:r>
            <w:r>
              <w:rPr>
                <w:rStyle w:val="9"/>
                <w:rFonts w:hint="default"/>
                <w:lang w:val="en-US" w:eastAsia="zh-CN"/>
              </w:rPr>
              <w:fldChar w:fldCharType="end"/>
            </w:r>
          </w:p>
          <w:p>
            <w:pPr>
              <w:numPr>
                <w:ilvl w:val="0"/>
                <w:numId w:val="1"/>
              </w:numPr>
              <w:spacing w:line="240" w:lineRule="auto"/>
              <w:ind w:left="0" w:leftChars="0" w:firstLine="0" w:firstLineChars="0"/>
              <w:rPr>
                <w:rFonts w:hint="eastAsia"/>
                <w:b/>
                <w:bCs/>
                <w:lang w:val="en-US" w:eastAsia="zh-CN"/>
              </w:rPr>
            </w:pPr>
            <w:r>
              <w:rPr>
                <w:rFonts w:hint="eastAsia"/>
                <w:b/>
                <w:bCs/>
                <w:lang w:val="en-US" w:eastAsia="zh-CN"/>
              </w:rPr>
              <w:t>【人民至上的决心 每一个小群体都不应该被放弃】</w:t>
            </w:r>
          </w:p>
          <w:p>
            <w:pPr>
              <w:pStyle w:val="2"/>
              <w:numPr>
                <w:ilvl w:val="0"/>
                <w:numId w:val="0"/>
              </w:numPr>
              <w:spacing w:line="240" w:lineRule="auto"/>
              <w:ind w:leftChars="0"/>
              <w:rPr>
                <w:rFonts w:hint="default" w:asciiTheme="minorAscii" w:hAnsiTheme="minorAscii"/>
                <w:sz w:val="21"/>
                <w:szCs w:val="21"/>
                <w:lang w:val="en-US" w:eastAsia="zh-CN"/>
              </w:rPr>
            </w:pPr>
            <w:r>
              <w:rPr>
                <w:rFonts w:hint="default" w:asciiTheme="minorAscii" w:hAnsiTheme="minorAscii"/>
                <w:sz w:val="21"/>
                <w:szCs w:val="21"/>
                <w:lang w:val="en-US" w:eastAsia="zh-CN"/>
              </w:rPr>
              <w:fldChar w:fldCharType="begin"/>
            </w:r>
            <w:r>
              <w:rPr>
                <w:rFonts w:hint="default" w:asciiTheme="minorAscii" w:hAnsiTheme="minorAscii"/>
                <w:sz w:val="21"/>
                <w:szCs w:val="21"/>
                <w:lang w:val="en-US" w:eastAsia="zh-CN"/>
              </w:rPr>
              <w:instrText xml:space="preserve"> HYPERLINK "https://www.bilibili.com/video/BV1wq4y1B78Q/" </w:instrText>
            </w:r>
            <w:r>
              <w:rPr>
                <w:rFonts w:hint="default" w:asciiTheme="minorAscii" w:hAnsiTheme="minorAscii"/>
                <w:sz w:val="21"/>
                <w:szCs w:val="21"/>
                <w:lang w:val="en-US" w:eastAsia="zh-CN"/>
              </w:rPr>
              <w:fldChar w:fldCharType="separate"/>
            </w:r>
            <w:r>
              <w:rPr>
                <w:rStyle w:val="9"/>
                <w:rFonts w:hint="default" w:asciiTheme="minorAscii" w:hAnsiTheme="minorAscii"/>
                <w:sz w:val="21"/>
                <w:szCs w:val="21"/>
                <w:lang w:val="en-US" w:eastAsia="zh-CN"/>
              </w:rPr>
              <w:t>https://www.bilibili.com/video/BV1wq4y1B78Q/</w:t>
            </w:r>
            <w:r>
              <w:rPr>
                <w:rFonts w:hint="default" w:asciiTheme="minorAscii" w:hAnsiTheme="minorAscii"/>
                <w:sz w:val="21"/>
                <w:szCs w:val="21"/>
                <w:lang w:val="en-US" w:eastAsia="zh-CN"/>
              </w:rPr>
              <w:fldChar w:fldCharType="end"/>
            </w:r>
          </w:p>
          <w:p>
            <w:pPr>
              <w:pStyle w:val="2"/>
              <w:numPr>
                <w:ilvl w:val="0"/>
                <w:numId w:val="0"/>
              </w:numPr>
              <w:spacing w:line="240" w:lineRule="auto"/>
              <w:ind w:leftChars="0"/>
              <w:rPr>
                <w:rFonts w:hint="default" w:asciiTheme="minorAscii" w:hAnsiTheme="minorAscii"/>
                <w:sz w:val="21"/>
                <w:szCs w:val="21"/>
                <w:lang w:val="en-US" w:eastAsia="zh-CN"/>
              </w:rPr>
            </w:pPr>
            <w:r>
              <w:rPr>
                <w:rFonts w:hint="default" w:asciiTheme="minorAscii" w:hAnsiTheme="minorAscii"/>
                <w:sz w:val="21"/>
                <w:szCs w:val="21"/>
                <w:lang w:val="en-US" w:eastAsia="zh-CN"/>
              </w:rPr>
              <w:fldChar w:fldCharType="begin"/>
            </w:r>
            <w:r>
              <w:rPr>
                <w:rFonts w:hint="default" w:asciiTheme="minorAscii" w:hAnsiTheme="minorAscii"/>
                <w:sz w:val="21"/>
                <w:szCs w:val="21"/>
                <w:lang w:val="en-US" w:eastAsia="zh-CN"/>
              </w:rPr>
              <w:instrText xml:space="preserve"> HYPERLINK "https://haokan.baidu.com/v?pd=wisenatural&amp;vid=4315551709364430391" </w:instrText>
            </w:r>
            <w:r>
              <w:rPr>
                <w:rFonts w:hint="default" w:asciiTheme="minorAscii" w:hAnsiTheme="minorAscii"/>
                <w:sz w:val="21"/>
                <w:szCs w:val="21"/>
                <w:lang w:val="en-US" w:eastAsia="zh-CN"/>
              </w:rPr>
              <w:fldChar w:fldCharType="separate"/>
            </w:r>
            <w:r>
              <w:rPr>
                <w:rStyle w:val="9"/>
                <w:rFonts w:hint="default" w:asciiTheme="minorAscii" w:hAnsiTheme="minorAscii"/>
                <w:sz w:val="21"/>
                <w:szCs w:val="21"/>
                <w:lang w:val="en-US" w:eastAsia="zh-CN"/>
              </w:rPr>
              <w:t>https://haokan.baidu.com/v?pd=wisenatural&amp;vid=4315551709364430391</w:t>
            </w:r>
            <w:r>
              <w:rPr>
                <w:rFonts w:hint="default" w:asciiTheme="minorAscii" w:hAnsiTheme="minorAscii"/>
                <w:sz w:val="21"/>
                <w:szCs w:val="21"/>
                <w:lang w:val="en-US" w:eastAsia="zh-CN"/>
              </w:rPr>
              <w:fldChar w:fldCharType="end"/>
            </w:r>
          </w:p>
          <w:p>
            <w:pPr>
              <w:numPr>
                <w:ilvl w:val="0"/>
                <w:numId w:val="0"/>
              </w:numPr>
              <w:spacing w:line="240" w:lineRule="auto"/>
              <w:ind w:leftChars="0"/>
              <w:rPr>
                <w:rFonts w:hint="eastAsia"/>
                <w:b/>
                <w:bCs/>
                <w:lang w:val="en-US" w:eastAsia="zh-CN"/>
              </w:rPr>
            </w:pPr>
          </w:p>
          <w:p>
            <w:pPr>
              <w:numPr>
                <w:ilvl w:val="0"/>
                <w:numId w:val="0"/>
              </w:numPr>
              <w:spacing w:line="240" w:lineRule="auto"/>
              <w:ind w:leftChars="0"/>
              <w:rPr>
                <w:rFonts w:hint="eastAsia"/>
                <w:b/>
                <w:bCs/>
                <w:lang w:val="en-US" w:eastAsia="zh-CN"/>
              </w:rPr>
            </w:pPr>
            <w:r>
              <w:rPr>
                <w:rFonts w:hint="eastAsia"/>
                <w:b/>
                <w:bCs/>
                <w:lang w:val="en-US" w:eastAsia="zh-CN"/>
              </w:rPr>
              <w:t>三、文字资源：</w:t>
            </w:r>
          </w:p>
          <w:p>
            <w:pPr>
              <w:numPr>
                <w:ilvl w:val="0"/>
                <w:numId w:val="0"/>
              </w:numPr>
              <w:spacing w:line="240" w:lineRule="auto"/>
              <w:ind w:leftChars="0"/>
              <w:rPr>
                <w:rFonts w:hint="default"/>
                <w:lang w:val="en-US" w:eastAsia="zh-CN"/>
              </w:rPr>
            </w:pPr>
            <w:r>
              <w:rPr>
                <w:rFonts w:hint="eastAsia"/>
                <w:lang w:val="en-US" w:eastAsia="zh-CN"/>
              </w:rPr>
              <w:t>《从头开始-星巴克之父的人生信条和经营哲学》第七章 工作的尊严必不可少</w:t>
            </w:r>
          </w:p>
          <w:p>
            <w:pPr>
              <w:numPr>
                <w:ilvl w:val="0"/>
                <w:numId w:val="0"/>
              </w:numPr>
              <w:spacing w:line="240" w:lineRule="auto"/>
              <w:ind w:leftChars="0"/>
              <w:rPr>
                <w:rFonts w:hint="default"/>
                <w:lang w:val="en-US" w:eastAsia="zh-CN"/>
              </w:rPr>
            </w:pPr>
            <w:r>
              <w:rPr>
                <w:rFonts w:hint="eastAsia"/>
                <w:lang w:val="en-US" w:eastAsia="zh-CN"/>
              </w:rPr>
              <w:t>《方太文化》第4章 员工得成长</w:t>
            </w:r>
          </w:p>
          <w:p>
            <w:pPr>
              <w:numPr>
                <w:ilvl w:val="0"/>
                <w:numId w:val="0"/>
              </w:numPr>
              <w:ind w:leftChars="0"/>
              <w:rPr>
                <w:rFonts w:hint="eastAsia"/>
                <w:b/>
                <w:bCs/>
                <w:lang w:val="en-US" w:eastAsia="zh-CN"/>
              </w:rPr>
            </w:pPr>
          </w:p>
          <w:p>
            <w:pPr>
              <w:numPr>
                <w:ilvl w:val="0"/>
                <w:numId w:val="0"/>
              </w:numPr>
              <w:ind w:leftChars="0"/>
              <w:rPr>
                <w:rFonts w:hint="default"/>
                <w:b/>
                <w:bCs/>
                <w:lang w:val="en-US" w:eastAsia="zh-CN"/>
              </w:rPr>
            </w:pPr>
            <w:r>
              <w:rPr>
                <w:rFonts w:hint="eastAsia"/>
                <w:b/>
                <w:bCs/>
                <w:lang w:val="en-US" w:eastAsia="zh-CN"/>
              </w:rPr>
              <w:t>三、练习题资源：</w:t>
            </w:r>
          </w:p>
          <w:p>
            <w:pPr>
              <w:numPr>
                <w:ilvl w:val="0"/>
                <w:numId w:val="0"/>
              </w:numPr>
              <w:ind w:leftChars="0"/>
              <w:rPr>
                <w:rStyle w:val="9"/>
                <w:rFonts w:hint="default"/>
                <w:lang w:val="en-US" w:eastAsia="zh-CN"/>
              </w:rPr>
            </w:pPr>
            <w:r>
              <w:rPr>
                <w:rStyle w:val="9"/>
                <w:rFonts w:hint="default"/>
                <w:lang w:val="en-US" w:eastAsia="zh-CN"/>
              </w:rPr>
              <w:fldChar w:fldCharType="begin"/>
            </w:r>
            <w:r>
              <w:rPr>
                <w:rStyle w:val="9"/>
                <w:rFonts w:hint="default"/>
                <w:lang w:val="en-US" w:eastAsia="zh-CN"/>
              </w:rPr>
              <w:instrText xml:space="preserve"> HYPERLINK "https://ks.wjx.top/vm/OEGMS56.aspx" </w:instrText>
            </w:r>
            <w:r>
              <w:rPr>
                <w:rStyle w:val="9"/>
                <w:rFonts w:hint="default"/>
                <w:lang w:val="en-US" w:eastAsia="zh-CN"/>
              </w:rPr>
              <w:fldChar w:fldCharType="separate"/>
            </w:r>
            <w:r>
              <w:rPr>
                <w:rStyle w:val="9"/>
                <w:rFonts w:hint="default"/>
                <w:lang w:val="en-US" w:eastAsia="zh-CN"/>
              </w:rPr>
              <w:t>https://ks.wjx.top/vm/OEGMS56.aspx</w:t>
            </w:r>
            <w:r>
              <w:rPr>
                <w:rStyle w:val="9"/>
                <w:rFonts w:hint="default"/>
                <w:lang w:val="en-US" w:eastAsia="zh-CN"/>
              </w:rPr>
              <w:fldChar w:fldCharType="end"/>
            </w:r>
          </w:p>
          <w:p>
            <w:pPr>
              <w:pStyle w:val="2"/>
              <w:rPr>
                <w:rFonts w:hint="eastAsia"/>
                <w:lang w:val="en-US" w:eastAsia="zh-CN"/>
              </w:rPr>
            </w:pPr>
            <w:r>
              <w:rPr>
                <w:rFonts w:hint="eastAsia"/>
                <w:lang w:val="en-US" w:eastAsia="zh-CN"/>
              </w:rPr>
              <w:drawing>
                <wp:inline distT="0" distB="0" distL="114300" distR="114300">
                  <wp:extent cx="1130300" cy="1067435"/>
                  <wp:effectExtent l="0" t="0" r="12700" b="18415"/>
                  <wp:docPr id="8" name="图片 8" descr="qr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qrcode"/>
                          <pic:cNvPicPr>
                            <a:picLocks noChangeAspect="1"/>
                          </pic:cNvPicPr>
                        </pic:nvPicPr>
                        <pic:blipFill>
                          <a:blip r:embed="rId11"/>
                          <a:srcRect l="6667" t="8444" r="6222" b="9333"/>
                          <a:stretch>
                            <a:fillRect/>
                          </a:stretch>
                        </pic:blipFill>
                        <pic:spPr>
                          <a:xfrm>
                            <a:off x="0" y="0"/>
                            <a:ext cx="1130300" cy="1067435"/>
                          </a:xfrm>
                          <a:prstGeom prst="rect">
                            <a:avLst/>
                          </a:prstGeom>
                        </pic:spPr>
                      </pic:pic>
                    </a:graphicData>
                  </a:graphic>
                </wp:inline>
              </w:drawing>
            </w:r>
          </w:p>
          <w:p>
            <w:pPr>
              <w:rPr>
                <w:rFonts w:cs="Times New Roman" w:asciiTheme="minorEastAsia" w:hAnsiTheme="minorEastAsia"/>
                <w:b/>
                <w:szCs w:val="21"/>
              </w:rPr>
            </w:pPr>
          </w:p>
        </w:tc>
      </w:tr>
    </w:tbl>
    <w:p/>
    <w:sectPr>
      <w:footerReference r:id="rId3" w:type="default"/>
      <w:pgSz w:w="11906" w:h="16838"/>
      <w:pgMar w:top="1701" w:right="1321" w:bottom="1701" w:left="1599"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HanaMinA">
    <w:altName w:val="MS UI Gothic"/>
    <w:panose1 w:val="00000000000000000000"/>
    <w:charset w:val="80"/>
    <w:family w:val="modern"/>
    <w:pitch w:val="default"/>
    <w:sig w:usb0="00000000" w:usb1="00000000" w:usb2="00000000" w:usb3="00000000" w:csb0="00020001" w:csb1="00000000"/>
  </w:font>
  <w:font w:name="MS UI Gothic">
    <w:panose1 w:val="020B0600070205080204"/>
    <w:charset w:val="80"/>
    <w:family w:val="auto"/>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sz w:val="28"/>
                              <w:szCs w:val="28"/>
                            </w:rPr>
                          </w:pPr>
                          <w:r>
                            <w:rPr>
                              <w:rFonts w:hint="eastAsia"/>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0</w:t>
                          </w:r>
                          <w:r>
                            <w:rPr>
                              <w:sz w:val="28"/>
                              <w:szCs w:val="28"/>
                            </w:rPr>
                            <w:fldChar w:fldCharType="end"/>
                          </w:r>
                          <w:r>
                            <w:rPr>
                              <w:rFonts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4"/>
                      <w:rPr>
                        <w:sz w:val="28"/>
                        <w:szCs w:val="28"/>
                      </w:rPr>
                    </w:pPr>
                    <w:r>
                      <w:rPr>
                        <w:rFonts w:hint="eastAsia"/>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0</w:t>
                    </w:r>
                    <w:r>
                      <w:rPr>
                        <w:sz w:val="28"/>
                        <w:szCs w:val="28"/>
                      </w:rPr>
                      <w:fldChar w:fldCharType="end"/>
                    </w:r>
                    <w:r>
                      <w:rPr>
                        <w:rFonts w:hint="eastAsia"/>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531558"/>
    <w:multiLevelType w:val="singleLevel"/>
    <w:tmpl w:val="4853155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VhZDQ4OTk2NGYwYjBhMGUxNDgzNWIwYTNjZWU1OWMifQ=="/>
  </w:docVars>
  <w:rsids>
    <w:rsidRoot w:val="160B254A"/>
    <w:rsid w:val="002842A4"/>
    <w:rsid w:val="002A0B25"/>
    <w:rsid w:val="00CA57DC"/>
    <w:rsid w:val="01521C8D"/>
    <w:rsid w:val="0D1C7D1F"/>
    <w:rsid w:val="12B40B75"/>
    <w:rsid w:val="135639FF"/>
    <w:rsid w:val="13FB7F63"/>
    <w:rsid w:val="160B254A"/>
    <w:rsid w:val="1D50131F"/>
    <w:rsid w:val="1E0C16EA"/>
    <w:rsid w:val="210E5A38"/>
    <w:rsid w:val="241C1F5B"/>
    <w:rsid w:val="241F170A"/>
    <w:rsid w:val="25F971E1"/>
    <w:rsid w:val="2BAA6357"/>
    <w:rsid w:val="2F911A4F"/>
    <w:rsid w:val="2FB7423A"/>
    <w:rsid w:val="3381002D"/>
    <w:rsid w:val="36914A2B"/>
    <w:rsid w:val="395F671A"/>
    <w:rsid w:val="3B7A3CDF"/>
    <w:rsid w:val="413220EA"/>
    <w:rsid w:val="42A31D6D"/>
    <w:rsid w:val="42BF46CD"/>
    <w:rsid w:val="44754A2D"/>
    <w:rsid w:val="454C3573"/>
    <w:rsid w:val="475B46B5"/>
    <w:rsid w:val="4B897627"/>
    <w:rsid w:val="4CF66F3E"/>
    <w:rsid w:val="4FB44097"/>
    <w:rsid w:val="53BB4A3D"/>
    <w:rsid w:val="543A2167"/>
    <w:rsid w:val="574D3BFE"/>
    <w:rsid w:val="59A70339"/>
    <w:rsid w:val="5B590DC3"/>
    <w:rsid w:val="5B5C6B06"/>
    <w:rsid w:val="5C6E7D9F"/>
    <w:rsid w:val="5EB5696E"/>
    <w:rsid w:val="604E1113"/>
    <w:rsid w:val="617032AA"/>
    <w:rsid w:val="63696264"/>
    <w:rsid w:val="63FC0E86"/>
    <w:rsid w:val="649317EA"/>
    <w:rsid w:val="64C06ED2"/>
    <w:rsid w:val="6BA50B9B"/>
    <w:rsid w:val="6F765F90"/>
    <w:rsid w:val="6FF43359"/>
    <w:rsid w:val="72F434FA"/>
    <w:rsid w:val="77E912C9"/>
    <w:rsid w:val="7AA338B1"/>
    <w:rsid w:val="7D9121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1"/>
    <w:rPr>
      <w:rFonts w:ascii="宋体" w:hAnsi="宋体" w:eastAsia="宋体" w:cs="宋体"/>
      <w:sz w:val="32"/>
      <w:szCs w:val="32"/>
      <w:lang w:val="zh-CN" w:bidi="zh-CN"/>
    </w:rPr>
  </w:style>
  <w:style w:type="paragraph" w:styleId="3">
    <w:name w:val="Title"/>
    <w:basedOn w:val="1"/>
    <w:next w:val="1"/>
    <w:qFormat/>
    <w:uiPriority w:val="0"/>
    <w:pPr>
      <w:spacing w:before="240" w:after="60"/>
      <w:jc w:val="center"/>
      <w:outlineLvl w:val="0"/>
    </w:pPr>
    <w:rPr>
      <w:rFonts w:ascii="Cambria" w:hAnsi="Cambria" w:eastAsia="宋体" w:cs="Times New Roman"/>
      <w:b/>
      <w:bCs/>
      <w:sz w:val="32"/>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qFormat/>
    <w:uiPriority w:val="99"/>
    <w:rPr>
      <w:color w:val="0000FF"/>
      <w:u w:val="single"/>
    </w:rPr>
  </w:style>
  <w:style w:type="paragraph" w:customStyle="1" w:styleId="10">
    <w:name w:val="Table Paragraph"/>
    <w:basedOn w:val="1"/>
    <w:qFormat/>
    <w:uiPriority w:val="1"/>
    <w:rPr>
      <w:rFonts w:ascii="HanaMinA" w:hAnsi="HanaMinA" w:eastAsia="HanaMinA" w:cs="HanaMinA"/>
      <w:lang w:val="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7.jpe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extobjs>
    <extobj name="ECB019B1-382A-4266-B25C-5B523AA43C14-1">
      <extobjdata type="ECB019B1-382A-4266-B25C-5B523AA43C14" data="ewogICAiRmlsZUlkIiA6ICIxMjIzOTQwMDgwMDkiLAogICAiR3JvdXBJZCIgOiAiNzk3NzcxMjk1IiwKICAgIkltYWdlIiA6ICJpVkJPUncwS0dnb0FBQUFOU1VoRVVnQUFBdllBQUFDekNBWUFBQURpNjFqV0FBQUFDWEJJV1hNQUFBc1RBQUFMRXdFQW1wd1lBQUFnQUVsRVFWUjRuT3pkZVZ4TitmOEg4TmU5N1l0VWxvaUViRmttUzE4ayt4SXphQm94UWpLb2tUR2hhSWlZc3FTeWpVSkdtejB6MXV3eTlwSVFhaXdwMlNwaTBrS2I2dDd6KzZNNVorN3BMdDFrSmovZXo4ZGpIdU9lYys2NTUzWSs5NXozK1h6ZW44OEhJS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"/>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3657</Words>
  <Characters>3994</Characters>
  <Lines>17</Lines>
  <Paragraphs>4</Paragraphs>
  <TotalTime>21</TotalTime>
  <ScaleCrop>false</ScaleCrop>
  <LinksUpToDate>false</LinksUpToDate>
  <CharactersWithSpaces>4025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2022-05-31T00:38:00Z</dcterms:created>
  <dc:creator>YsxlL.</dc:creator>
  <cp:lastModifiedBy>kin</cp:lastModifiedBy>
  <cp:lastPrinted>2022-06-01T07:03:00Z</cp:lastPrinted>
  <dcterms:modified xsi:type="dcterms:W3CDTF">2023-01-02T06:52:33Z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7521783E57E945CEA774F04092D22C2E</vt:lpwstr>
  </property>
</Properties>
</file>