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7A" w:rsidRDefault="00B94D7A">
      <w:pPr>
        <w:widowControl/>
        <w:autoSpaceDE/>
        <w:autoSpaceDN/>
        <w:rPr>
          <w:rFonts w:cs="微软雅黑"/>
          <w:b/>
          <w:bCs/>
          <w:sz w:val="32"/>
          <w:szCs w:val="32"/>
        </w:rPr>
      </w:pPr>
    </w:p>
    <w:p w:rsidR="004C29C4" w:rsidRPr="00B94D7A" w:rsidRDefault="007B0C1E" w:rsidP="00B94D7A">
      <w:pPr>
        <w:pStyle w:val="a3"/>
        <w:ind w:firstLineChars="300" w:firstLine="964"/>
        <w:rPr>
          <w:rFonts w:ascii="仿宋" w:eastAsia="仿宋" w:hAnsi="仿宋"/>
          <w:lang w:val="en-US"/>
        </w:rPr>
      </w:pPr>
      <w:r w:rsidRPr="00B94D7A">
        <w:rPr>
          <w:rFonts w:ascii="仿宋" w:eastAsia="仿宋" w:hAnsi="仿宋"/>
        </w:rPr>
        <w:t>国家开放大学</w:t>
      </w:r>
      <w:r w:rsidR="00C37F2A" w:rsidRPr="00B94D7A">
        <w:rPr>
          <w:rFonts w:ascii="仿宋" w:eastAsia="仿宋" w:hAnsi="仿宋" w:hint="eastAsia"/>
          <w:lang w:val="en-US"/>
        </w:rPr>
        <w:t>工商管理</w:t>
      </w:r>
      <w:r w:rsidRPr="00B94D7A">
        <w:rPr>
          <w:rFonts w:ascii="仿宋" w:eastAsia="仿宋" w:hAnsi="仿宋"/>
        </w:rPr>
        <w:t>专业</w:t>
      </w:r>
      <w:r w:rsidRPr="00B94D7A">
        <w:rPr>
          <w:rFonts w:ascii="仿宋" w:eastAsia="仿宋" w:hAnsi="仿宋" w:hint="eastAsia"/>
        </w:rPr>
        <w:t>《</w:t>
      </w:r>
      <w:r w:rsidR="00C37F2A" w:rsidRPr="00B94D7A">
        <w:rPr>
          <w:rFonts w:ascii="仿宋" w:eastAsia="仿宋" w:hAnsi="仿宋" w:hint="eastAsia"/>
          <w:lang w:val="en-US"/>
        </w:rPr>
        <w:t>管理沟通</w:t>
      </w:r>
      <w:r w:rsidRPr="00B94D7A">
        <w:rPr>
          <w:rFonts w:ascii="仿宋" w:eastAsia="仿宋" w:hAnsi="仿宋" w:hint="eastAsia"/>
        </w:rPr>
        <w:t>》</w:t>
      </w:r>
      <w:r w:rsidRPr="00B94D7A">
        <w:rPr>
          <w:rFonts w:ascii="仿宋" w:eastAsia="仿宋" w:hAnsi="仿宋" w:hint="eastAsia"/>
          <w:lang w:val="en-US"/>
        </w:rPr>
        <w:t>课程教案</w:t>
      </w:r>
    </w:p>
    <w:p w:rsidR="004C29C4" w:rsidRDefault="004C29C4">
      <w:pPr>
        <w:pStyle w:val="a3"/>
        <w:spacing w:before="1"/>
        <w:rPr>
          <w:sz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1"/>
        <w:gridCol w:w="1196"/>
        <w:gridCol w:w="1418"/>
        <w:gridCol w:w="1061"/>
        <w:gridCol w:w="1065"/>
        <w:gridCol w:w="2137"/>
      </w:tblGrid>
      <w:tr w:rsidR="004C29C4" w:rsidRPr="00B94D7A">
        <w:trPr>
          <w:trHeight w:val="589"/>
        </w:trPr>
        <w:tc>
          <w:tcPr>
            <w:tcW w:w="1851" w:type="dxa"/>
          </w:tcPr>
          <w:p w:rsidR="004C29C4" w:rsidRPr="00B94D7A" w:rsidRDefault="007B0C1E">
            <w:pPr>
              <w:pStyle w:val="TableParagraph"/>
              <w:spacing w:before="63"/>
              <w:ind w:left="9"/>
              <w:jc w:val="center"/>
              <w:rPr>
                <w:rFonts w:cs="宋体"/>
                <w:b/>
                <w:sz w:val="28"/>
                <w:szCs w:val="28"/>
              </w:rPr>
            </w:pPr>
            <w:r w:rsidRPr="00B94D7A">
              <w:rPr>
                <w:rFonts w:cs="宋体" w:hint="eastAsia"/>
                <w:b/>
                <w:sz w:val="28"/>
                <w:szCs w:val="28"/>
              </w:rPr>
              <w:t>课程名称</w:t>
            </w:r>
          </w:p>
        </w:tc>
        <w:tc>
          <w:tcPr>
            <w:tcW w:w="6877" w:type="dxa"/>
            <w:gridSpan w:val="5"/>
          </w:tcPr>
          <w:p w:rsidR="004C29C4" w:rsidRPr="00B94D7A" w:rsidRDefault="00C37F2A" w:rsidP="00C37F2A">
            <w:pPr>
              <w:pStyle w:val="TableParagraph"/>
              <w:spacing w:before="142"/>
              <w:ind w:right="2869"/>
              <w:jc w:val="center"/>
              <w:rPr>
                <w:sz w:val="28"/>
                <w:szCs w:val="28"/>
              </w:rPr>
            </w:pPr>
            <w:r w:rsidRPr="00B94D7A">
              <w:rPr>
                <w:rFonts w:hint="eastAsia"/>
                <w:sz w:val="28"/>
                <w:szCs w:val="28"/>
              </w:rPr>
              <w:t>管理沟通</w:t>
            </w:r>
          </w:p>
        </w:tc>
      </w:tr>
      <w:tr w:rsidR="004C29C4" w:rsidRPr="00B94D7A">
        <w:trPr>
          <w:trHeight w:val="554"/>
        </w:trPr>
        <w:tc>
          <w:tcPr>
            <w:tcW w:w="1851" w:type="dxa"/>
          </w:tcPr>
          <w:p w:rsidR="004C29C4" w:rsidRPr="00B94D7A" w:rsidRDefault="007B0C1E">
            <w:pPr>
              <w:pStyle w:val="TableParagraph"/>
              <w:spacing w:before="46"/>
              <w:ind w:left="9"/>
              <w:jc w:val="center"/>
              <w:rPr>
                <w:rFonts w:cs="宋体"/>
                <w:b/>
                <w:sz w:val="28"/>
                <w:szCs w:val="28"/>
              </w:rPr>
            </w:pPr>
            <w:r w:rsidRPr="00B94D7A">
              <w:rPr>
                <w:rFonts w:cs="宋体" w:hint="eastAsia"/>
                <w:b/>
                <w:sz w:val="28"/>
                <w:szCs w:val="28"/>
              </w:rPr>
              <w:t>课程类别</w:t>
            </w:r>
          </w:p>
        </w:tc>
        <w:tc>
          <w:tcPr>
            <w:tcW w:w="6877" w:type="dxa"/>
            <w:gridSpan w:val="5"/>
          </w:tcPr>
          <w:p w:rsidR="004C29C4" w:rsidRPr="00B94D7A" w:rsidRDefault="007B0C1E" w:rsidP="00B94D7A">
            <w:pPr>
              <w:pStyle w:val="TableParagraph"/>
              <w:tabs>
                <w:tab w:val="left" w:pos="3217"/>
                <w:tab w:val="left" w:pos="4757"/>
              </w:tabs>
              <w:spacing w:before="125"/>
              <w:ind w:firstLineChars="400" w:firstLine="1120"/>
              <w:rPr>
                <w:sz w:val="28"/>
                <w:szCs w:val="28"/>
              </w:rPr>
            </w:pPr>
            <w:r w:rsidRPr="00B94D7A">
              <w:rPr>
                <w:sz w:val="28"/>
                <w:szCs w:val="28"/>
              </w:rPr>
              <w:t>A.</w:t>
            </w:r>
            <w:r w:rsidRPr="00B94D7A">
              <w:rPr>
                <w:spacing w:val="59"/>
                <w:sz w:val="28"/>
                <w:szCs w:val="28"/>
              </w:rPr>
              <w:t xml:space="preserve"> </w:t>
            </w:r>
            <w:r w:rsidRPr="00B94D7A">
              <w:rPr>
                <w:sz w:val="28"/>
                <w:szCs w:val="28"/>
              </w:rPr>
              <w:t>专业基础课</w:t>
            </w:r>
            <w:r w:rsidRPr="00B94D7A">
              <w:rPr>
                <w:sz w:val="28"/>
                <w:szCs w:val="28"/>
              </w:rPr>
              <w:tab/>
            </w:r>
            <w:r w:rsidR="00C37F2A" w:rsidRPr="00B94D7A">
              <w:rPr>
                <w:sz w:val="28"/>
                <w:szCs w:val="28"/>
              </w:rPr>
              <w:t>√</w:t>
            </w:r>
            <w:r w:rsidRPr="00B94D7A">
              <w:rPr>
                <w:sz w:val="28"/>
                <w:szCs w:val="28"/>
              </w:rPr>
              <w:t>B.专业课</w:t>
            </w:r>
            <w:r w:rsidRPr="00B94D7A">
              <w:rPr>
                <w:sz w:val="28"/>
                <w:szCs w:val="28"/>
              </w:rPr>
              <w:tab/>
            </w:r>
          </w:p>
        </w:tc>
      </w:tr>
      <w:tr w:rsidR="004C29C4" w:rsidRPr="00B94D7A">
        <w:trPr>
          <w:trHeight w:val="408"/>
        </w:trPr>
        <w:tc>
          <w:tcPr>
            <w:tcW w:w="1851" w:type="dxa"/>
            <w:vAlign w:val="center"/>
          </w:tcPr>
          <w:p w:rsidR="004C29C4" w:rsidRPr="00B94D7A" w:rsidRDefault="007B0C1E">
            <w:pPr>
              <w:jc w:val="center"/>
              <w:rPr>
                <w:sz w:val="28"/>
                <w:szCs w:val="28"/>
              </w:rPr>
            </w:pPr>
            <w:r w:rsidRPr="00B94D7A">
              <w:rPr>
                <w:rFonts w:cs="宋体" w:hint="eastAsia"/>
                <w:b/>
                <w:bCs/>
                <w:sz w:val="28"/>
                <w:szCs w:val="28"/>
              </w:rPr>
              <w:t>专</w:t>
            </w:r>
            <w:r w:rsidRPr="00B94D7A">
              <w:rPr>
                <w:rFonts w:cs="宋体" w:hint="eastAsia"/>
                <w:b/>
                <w:bCs/>
                <w:sz w:val="28"/>
                <w:szCs w:val="28"/>
              </w:rPr>
              <w:tab/>
              <w:t>业</w:t>
            </w:r>
          </w:p>
        </w:tc>
        <w:tc>
          <w:tcPr>
            <w:tcW w:w="1196" w:type="dxa"/>
            <w:vAlign w:val="center"/>
          </w:tcPr>
          <w:p w:rsidR="004C29C4" w:rsidRPr="00B94D7A" w:rsidRDefault="00C37F2A" w:rsidP="006E49C9">
            <w:pPr>
              <w:jc w:val="both"/>
              <w:rPr>
                <w:sz w:val="28"/>
                <w:szCs w:val="28"/>
              </w:rPr>
            </w:pPr>
            <w:r w:rsidRPr="00B94D7A">
              <w:rPr>
                <w:rFonts w:hint="eastAsia"/>
                <w:sz w:val="28"/>
                <w:szCs w:val="28"/>
                <w:lang w:val="en-US"/>
              </w:rPr>
              <w:t>工商管理</w:t>
            </w:r>
          </w:p>
        </w:tc>
        <w:tc>
          <w:tcPr>
            <w:tcW w:w="1418" w:type="dxa"/>
            <w:vAlign w:val="center"/>
          </w:tcPr>
          <w:p w:rsidR="004C29C4" w:rsidRPr="00B94D7A" w:rsidRDefault="007B0C1E">
            <w:pPr>
              <w:jc w:val="center"/>
              <w:rPr>
                <w:sz w:val="28"/>
                <w:szCs w:val="28"/>
              </w:rPr>
            </w:pPr>
            <w:r w:rsidRPr="00B94D7A">
              <w:rPr>
                <w:rFonts w:cs="宋体" w:hint="eastAsia"/>
                <w:b/>
                <w:bCs/>
                <w:sz w:val="28"/>
                <w:szCs w:val="28"/>
              </w:rPr>
              <w:t>学</w:t>
            </w:r>
            <w:r w:rsidRPr="00B94D7A">
              <w:rPr>
                <w:rFonts w:cs="宋体" w:hint="eastAsia"/>
                <w:b/>
                <w:bCs/>
                <w:sz w:val="28"/>
                <w:szCs w:val="28"/>
              </w:rPr>
              <w:tab/>
              <w:t>分</w:t>
            </w:r>
          </w:p>
        </w:tc>
        <w:tc>
          <w:tcPr>
            <w:tcW w:w="1061" w:type="dxa"/>
            <w:vAlign w:val="center"/>
          </w:tcPr>
          <w:p w:rsidR="004C29C4" w:rsidRPr="00B94D7A" w:rsidRDefault="00C37F2A" w:rsidP="00B94D7A">
            <w:pPr>
              <w:ind w:firstLineChars="200" w:firstLine="560"/>
              <w:jc w:val="both"/>
              <w:rPr>
                <w:sz w:val="28"/>
                <w:szCs w:val="28"/>
                <w:lang w:val="en-US"/>
              </w:rPr>
            </w:pPr>
            <w:r w:rsidRPr="00B94D7A">
              <w:rPr>
                <w:rFonts w:hint="eastAsia"/>
                <w:sz w:val="28"/>
                <w:szCs w:val="28"/>
                <w:lang w:val="en-US"/>
              </w:rPr>
              <w:t>2</w:t>
            </w:r>
          </w:p>
        </w:tc>
        <w:tc>
          <w:tcPr>
            <w:tcW w:w="1065" w:type="dxa"/>
            <w:vAlign w:val="center"/>
          </w:tcPr>
          <w:p w:rsidR="004C29C4" w:rsidRPr="00B94D7A" w:rsidRDefault="007B0C1E">
            <w:pPr>
              <w:jc w:val="center"/>
              <w:rPr>
                <w:sz w:val="28"/>
                <w:szCs w:val="28"/>
              </w:rPr>
            </w:pPr>
            <w:r w:rsidRPr="00B94D7A">
              <w:rPr>
                <w:rFonts w:cs="宋体" w:hint="eastAsia"/>
                <w:b/>
                <w:bCs/>
                <w:sz w:val="28"/>
                <w:szCs w:val="28"/>
              </w:rPr>
              <w:t>学</w:t>
            </w:r>
            <w:r w:rsidRPr="00B94D7A">
              <w:rPr>
                <w:rFonts w:cs="宋体" w:hint="eastAsia"/>
                <w:b/>
                <w:bCs/>
                <w:sz w:val="28"/>
                <w:szCs w:val="28"/>
                <w:lang w:val="en-US"/>
              </w:rPr>
              <w:t xml:space="preserve">  </w:t>
            </w:r>
            <w:r w:rsidRPr="00B94D7A">
              <w:rPr>
                <w:rFonts w:cs="宋体" w:hint="eastAsia"/>
                <w:b/>
                <w:bCs/>
                <w:sz w:val="28"/>
                <w:szCs w:val="28"/>
              </w:rPr>
              <w:t>时</w:t>
            </w:r>
          </w:p>
        </w:tc>
        <w:tc>
          <w:tcPr>
            <w:tcW w:w="2137" w:type="dxa"/>
            <w:vAlign w:val="center"/>
          </w:tcPr>
          <w:p w:rsidR="004C29C4" w:rsidRPr="00B94D7A" w:rsidRDefault="007B0C1E" w:rsidP="00B94D7A">
            <w:pPr>
              <w:ind w:firstLineChars="100" w:firstLine="280"/>
              <w:jc w:val="center"/>
              <w:rPr>
                <w:sz w:val="28"/>
                <w:szCs w:val="28"/>
                <w:lang w:val="en-US"/>
              </w:rPr>
            </w:pPr>
            <w:r w:rsidRPr="00B94D7A">
              <w:rPr>
                <w:rFonts w:hint="eastAsia"/>
                <w:sz w:val="28"/>
                <w:szCs w:val="28"/>
                <w:lang w:val="en-US"/>
              </w:rPr>
              <w:t>1学时（50分钟）</w:t>
            </w:r>
          </w:p>
        </w:tc>
      </w:tr>
      <w:tr w:rsidR="004C29C4" w:rsidRPr="00B94D7A">
        <w:trPr>
          <w:trHeight w:val="2219"/>
        </w:trPr>
        <w:tc>
          <w:tcPr>
            <w:tcW w:w="1851" w:type="dxa"/>
          </w:tcPr>
          <w:p w:rsidR="004C29C4" w:rsidRPr="00B94D7A" w:rsidRDefault="004C29C4">
            <w:pPr>
              <w:pStyle w:val="TableParagraph"/>
              <w:rPr>
                <w:rFonts w:cs="宋体"/>
                <w:b/>
                <w:sz w:val="28"/>
                <w:szCs w:val="28"/>
              </w:rPr>
            </w:pPr>
          </w:p>
          <w:p w:rsidR="004C29C4" w:rsidRPr="00B94D7A" w:rsidRDefault="004C29C4">
            <w:pPr>
              <w:pStyle w:val="TableParagraph"/>
              <w:spacing w:before="4"/>
              <w:rPr>
                <w:rFonts w:cs="宋体"/>
                <w:b/>
                <w:sz w:val="28"/>
                <w:szCs w:val="28"/>
              </w:rPr>
            </w:pPr>
          </w:p>
          <w:p w:rsidR="004C29C4" w:rsidRPr="00B94D7A" w:rsidRDefault="007B0C1E">
            <w:pPr>
              <w:pStyle w:val="TableParagraph"/>
              <w:spacing w:line="253" w:lineRule="auto"/>
              <w:ind w:left="141" w:right="130"/>
              <w:jc w:val="center"/>
              <w:rPr>
                <w:rFonts w:cs="宋体"/>
                <w:b/>
                <w:sz w:val="28"/>
                <w:szCs w:val="28"/>
              </w:rPr>
            </w:pPr>
            <w:r w:rsidRPr="00B94D7A">
              <w:rPr>
                <w:rFonts w:cs="宋体" w:hint="eastAsia"/>
                <w:b/>
                <w:sz w:val="28"/>
                <w:szCs w:val="28"/>
              </w:rPr>
              <w:t>内容所属章节及知识点</w:t>
            </w:r>
          </w:p>
        </w:tc>
        <w:tc>
          <w:tcPr>
            <w:tcW w:w="6877" w:type="dxa"/>
            <w:gridSpan w:val="5"/>
          </w:tcPr>
          <w:p w:rsidR="004C29C4" w:rsidRPr="00B94D7A" w:rsidRDefault="007B0C1E" w:rsidP="00B94D7A">
            <w:pPr>
              <w:spacing w:line="560" w:lineRule="exact"/>
              <w:jc w:val="center"/>
              <w:rPr>
                <w:sz w:val="28"/>
                <w:szCs w:val="28"/>
                <w:lang w:val="en-US"/>
              </w:rPr>
            </w:pPr>
            <w:r w:rsidRPr="00B94D7A">
              <w:rPr>
                <w:sz w:val="28"/>
                <w:szCs w:val="28"/>
                <w:lang w:val="en-US"/>
              </w:rPr>
              <w:t>第</w:t>
            </w:r>
            <w:r w:rsidR="00C37F2A" w:rsidRPr="00B94D7A">
              <w:rPr>
                <w:rFonts w:hint="eastAsia"/>
                <w:sz w:val="28"/>
                <w:szCs w:val="28"/>
                <w:lang w:val="en-US"/>
              </w:rPr>
              <w:t>16</w:t>
            </w:r>
            <w:r w:rsidRPr="00B94D7A">
              <w:rPr>
                <w:sz w:val="28"/>
                <w:szCs w:val="28"/>
                <w:lang w:val="en-US"/>
              </w:rPr>
              <w:t>章</w:t>
            </w:r>
            <w:r w:rsidRPr="00B94D7A">
              <w:rPr>
                <w:sz w:val="28"/>
                <w:szCs w:val="28"/>
              </w:rPr>
              <w:t>：</w:t>
            </w:r>
            <w:r w:rsidR="00C37F2A" w:rsidRPr="00B94D7A">
              <w:rPr>
                <w:rFonts w:hint="eastAsia"/>
                <w:sz w:val="28"/>
                <w:szCs w:val="28"/>
                <w:lang w:val="en-US"/>
              </w:rPr>
              <w:t>跨文化沟通</w:t>
            </w:r>
          </w:p>
          <w:p w:rsidR="004C29C4" w:rsidRPr="00B94D7A" w:rsidRDefault="007B0C1E" w:rsidP="00B94D7A">
            <w:pPr>
              <w:spacing w:line="560" w:lineRule="exact"/>
              <w:jc w:val="center"/>
              <w:rPr>
                <w:sz w:val="28"/>
                <w:szCs w:val="28"/>
                <w:lang w:val="en-US"/>
              </w:rPr>
            </w:pPr>
            <w:r w:rsidRPr="00B94D7A">
              <w:rPr>
                <w:sz w:val="28"/>
                <w:szCs w:val="28"/>
              </w:rPr>
              <w:t>第</w:t>
            </w:r>
            <w:r w:rsidR="00361D08" w:rsidRPr="00B94D7A">
              <w:rPr>
                <w:rFonts w:hint="eastAsia"/>
                <w:sz w:val="28"/>
                <w:szCs w:val="28"/>
              </w:rPr>
              <w:t>三</w:t>
            </w:r>
            <w:r w:rsidRPr="00B94D7A">
              <w:rPr>
                <w:sz w:val="28"/>
                <w:szCs w:val="28"/>
              </w:rPr>
              <w:t>节：</w:t>
            </w:r>
            <w:r w:rsidR="00361D08" w:rsidRPr="00B94D7A">
              <w:rPr>
                <w:rFonts w:hint="eastAsia"/>
                <w:sz w:val="28"/>
                <w:szCs w:val="28"/>
                <w:lang w:val="en-US"/>
              </w:rPr>
              <w:t>跨文化沟通影响因素及技巧</w:t>
            </w:r>
          </w:p>
          <w:p w:rsidR="004C29C4" w:rsidRPr="00B94D7A" w:rsidRDefault="007B0C1E" w:rsidP="00B94D7A">
            <w:pPr>
              <w:spacing w:line="560" w:lineRule="exact"/>
              <w:jc w:val="center"/>
              <w:rPr>
                <w:sz w:val="28"/>
                <w:szCs w:val="28"/>
                <w:lang w:val="en-US"/>
              </w:rPr>
            </w:pPr>
            <w:r w:rsidRPr="00B94D7A">
              <w:rPr>
                <w:sz w:val="28"/>
                <w:szCs w:val="28"/>
              </w:rPr>
              <w:t>知识点：</w:t>
            </w:r>
            <w:r w:rsidR="00361D08" w:rsidRPr="00B94D7A">
              <w:rPr>
                <w:rFonts w:hint="eastAsia"/>
                <w:sz w:val="28"/>
                <w:szCs w:val="28"/>
                <w:lang w:val="en-US"/>
              </w:rPr>
              <w:t>跨文化沟通影响因素</w:t>
            </w:r>
          </w:p>
          <w:p w:rsidR="00361D08" w:rsidRPr="00B94D7A" w:rsidRDefault="00BE6BD7" w:rsidP="00B94D7A">
            <w:pPr>
              <w:spacing w:line="560" w:lineRule="exact"/>
              <w:jc w:val="center"/>
              <w:rPr>
                <w:spacing w:val="-2"/>
                <w:sz w:val="28"/>
                <w:szCs w:val="28"/>
                <w:lang w:val="en-US"/>
              </w:rPr>
            </w:pPr>
            <w:r w:rsidRPr="00B94D7A">
              <w:rPr>
                <w:rFonts w:hint="eastAsia"/>
                <w:sz w:val="28"/>
                <w:szCs w:val="28"/>
                <w:lang w:val="en-US"/>
              </w:rPr>
              <w:t xml:space="preserve">      </w:t>
            </w:r>
            <w:r w:rsidR="00383C7F">
              <w:rPr>
                <w:rFonts w:hint="eastAsia"/>
                <w:sz w:val="28"/>
                <w:szCs w:val="28"/>
                <w:lang w:val="en-US"/>
              </w:rPr>
              <w:t>跨文化沟通</w:t>
            </w:r>
            <w:r w:rsidR="00361D08" w:rsidRPr="00B94D7A">
              <w:rPr>
                <w:rFonts w:hint="eastAsia"/>
                <w:sz w:val="28"/>
                <w:szCs w:val="28"/>
                <w:lang w:val="en-US"/>
              </w:rPr>
              <w:t>技巧</w:t>
            </w:r>
          </w:p>
        </w:tc>
      </w:tr>
      <w:tr w:rsidR="004C29C4" w:rsidRPr="00B94D7A">
        <w:trPr>
          <w:trHeight w:val="467"/>
        </w:trPr>
        <w:tc>
          <w:tcPr>
            <w:tcW w:w="8728" w:type="dxa"/>
            <w:gridSpan w:val="6"/>
          </w:tcPr>
          <w:p w:rsidR="004C29C4" w:rsidRPr="00B94D7A" w:rsidRDefault="00B94D7A" w:rsidP="00B94D7A">
            <w:pPr>
              <w:pStyle w:val="TableParagraph"/>
              <w:spacing w:before="82"/>
              <w:ind w:right="3613"/>
              <w:jc w:val="center"/>
              <w:rPr>
                <w:sz w:val="28"/>
                <w:szCs w:val="28"/>
              </w:rPr>
            </w:pPr>
            <w:r>
              <w:rPr>
                <w:rFonts w:cs="宋体" w:hint="eastAsia"/>
                <w:b/>
                <w:bCs/>
                <w:sz w:val="28"/>
                <w:szCs w:val="28"/>
              </w:rPr>
              <w:t xml:space="preserve">                     教学内</w:t>
            </w:r>
            <w:r w:rsidRPr="00B94D7A">
              <w:rPr>
                <w:rFonts w:cs="宋体" w:hint="eastAsia"/>
                <w:b/>
                <w:bCs/>
                <w:sz w:val="28"/>
                <w:szCs w:val="28"/>
              </w:rPr>
              <w:t>容</w:t>
            </w:r>
            <w:r>
              <w:rPr>
                <w:rFonts w:cs="宋体" w:hint="eastAsia"/>
                <w:b/>
                <w:bCs/>
                <w:sz w:val="28"/>
                <w:szCs w:val="28"/>
              </w:rPr>
              <w:t>设计</w:t>
            </w:r>
          </w:p>
        </w:tc>
      </w:tr>
      <w:tr w:rsidR="004C29C4" w:rsidRPr="00B94D7A">
        <w:trPr>
          <w:trHeight w:val="3905"/>
        </w:trPr>
        <w:tc>
          <w:tcPr>
            <w:tcW w:w="1851" w:type="dxa"/>
          </w:tcPr>
          <w:p w:rsidR="004C29C4" w:rsidRPr="00B94D7A" w:rsidRDefault="004C29C4">
            <w:pPr>
              <w:pStyle w:val="TableParagraph"/>
              <w:rPr>
                <w:b/>
                <w:sz w:val="28"/>
                <w:szCs w:val="28"/>
              </w:rPr>
            </w:pPr>
          </w:p>
          <w:p w:rsidR="004C29C4" w:rsidRDefault="004C29C4">
            <w:pPr>
              <w:pStyle w:val="TableParagraph"/>
              <w:spacing w:before="1"/>
              <w:jc w:val="center"/>
              <w:rPr>
                <w:b/>
                <w:sz w:val="28"/>
                <w:szCs w:val="28"/>
                <w:lang w:val="en-US"/>
              </w:rPr>
            </w:pPr>
          </w:p>
          <w:p w:rsidR="00750360" w:rsidRDefault="00750360">
            <w:pPr>
              <w:pStyle w:val="TableParagraph"/>
              <w:spacing w:before="1"/>
              <w:jc w:val="center"/>
              <w:rPr>
                <w:b/>
                <w:sz w:val="28"/>
                <w:szCs w:val="28"/>
                <w:lang w:val="en-US"/>
              </w:rPr>
            </w:pPr>
          </w:p>
          <w:p w:rsidR="00750360" w:rsidRDefault="00750360">
            <w:pPr>
              <w:pStyle w:val="TableParagraph"/>
              <w:spacing w:before="1"/>
              <w:jc w:val="center"/>
              <w:rPr>
                <w:b/>
                <w:sz w:val="28"/>
                <w:szCs w:val="28"/>
                <w:lang w:val="en-US"/>
              </w:rPr>
            </w:pPr>
          </w:p>
          <w:p w:rsidR="00750360" w:rsidRDefault="00750360">
            <w:pPr>
              <w:pStyle w:val="TableParagraph"/>
              <w:spacing w:before="1"/>
              <w:jc w:val="center"/>
              <w:rPr>
                <w:b/>
                <w:sz w:val="28"/>
                <w:szCs w:val="28"/>
                <w:lang w:val="en-US"/>
              </w:rPr>
            </w:pPr>
          </w:p>
          <w:p w:rsidR="00750360" w:rsidRDefault="00750360">
            <w:pPr>
              <w:pStyle w:val="TableParagraph"/>
              <w:spacing w:before="1"/>
              <w:jc w:val="center"/>
              <w:rPr>
                <w:b/>
                <w:sz w:val="28"/>
                <w:szCs w:val="28"/>
                <w:lang w:val="en-US"/>
              </w:rPr>
            </w:pPr>
          </w:p>
          <w:p w:rsidR="00750360" w:rsidRDefault="00750360">
            <w:pPr>
              <w:pStyle w:val="TableParagraph"/>
              <w:spacing w:before="1"/>
              <w:jc w:val="center"/>
              <w:rPr>
                <w:b/>
                <w:sz w:val="28"/>
                <w:szCs w:val="28"/>
                <w:lang w:val="en-US"/>
              </w:rPr>
            </w:pPr>
          </w:p>
          <w:p w:rsidR="00750360" w:rsidRDefault="00750360">
            <w:pPr>
              <w:pStyle w:val="TableParagraph"/>
              <w:spacing w:before="1"/>
              <w:jc w:val="center"/>
              <w:rPr>
                <w:b/>
                <w:sz w:val="28"/>
                <w:szCs w:val="28"/>
                <w:lang w:val="en-US"/>
              </w:rPr>
            </w:pPr>
          </w:p>
          <w:p w:rsidR="00750360" w:rsidRPr="00B94D7A" w:rsidRDefault="00750360">
            <w:pPr>
              <w:pStyle w:val="TableParagraph"/>
              <w:spacing w:before="1"/>
              <w:jc w:val="center"/>
              <w:rPr>
                <w:b/>
                <w:sz w:val="28"/>
                <w:szCs w:val="28"/>
                <w:lang w:val="en-US"/>
              </w:rPr>
            </w:pPr>
          </w:p>
          <w:p w:rsidR="004C29C4" w:rsidRPr="00B94D7A" w:rsidRDefault="004C29C4">
            <w:pPr>
              <w:pStyle w:val="TableParagraph"/>
              <w:spacing w:before="1"/>
              <w:jc w:val="center"/>
              <w:rPr>
                <w:b/>
                <w:sz w:val="28"/>
                <w:szCs w:val="28"/>
                <w:lang w:val="en-US"/>
              </w:rPr>
            </w:pPr>
          </w:p>
          <w:p w:rsidR="004C29C4" w:rsidRPr="00B94D7A" w:rsidRDefault="007B0C1E">
            <w:pPr>
              <w:pStyle w:val="TableParagraph"/>
              <w:spacing w:before="1"/>
              <w:jc w:val="center"/>
              <w:rPr>
                <w:b/>
                <w:sz w:val="28"/>
                <w:szCs w:val="28"/>
              </w:rPr>
            </w:pPr>
            <w:r w:rsidRPr="00B94D7A">
              <w:rPr>
                <w:rFonts w:hint="eastAsia"/>
                <w:b/>
                <w:sz w:val="28"/>
                <w:szCs w:val="28"/>
                <w:lang w:val="en-US"/>
              </w:rPr>
              <w:t>学情分析</w:t>
            </w:r>
          </w:p>
        </w:tc>
        <w:tc>
          <w:tcPr>
            <w:tcW w:w="6877" w:type="dxa"/>
            <w:gridSpan w:val="5"/>
          </w:tcPr>
          <w:p w:rsidR="00C37F2A" w:rsidRPr="00B94D7A" w:rsidRDefault="00C37F2A" w:rsidP="00B94D7A">
            <w:pPr>
              <w:pStyle w:val="TableParagraph"/>
              <w:spacing w:line="560" w:lineRule="exact"/>
              <w:ind w:firstLineChars="200" w:firstLine="560"/>
              <w:jc w:val="both"/>
              <w:rPr>
                <w:sz w:val="28"/>
                <w:szCs w:val="28"/>
                <w:lang w:val="en-US"/>
              </w:rPr>
            </w:pPr>
            <w:r w:rsidRPr="00B94D7A">
              <w:rPr>
                <w:rFonts w:hint="eastAsia"/>
                <w:sz w:val="28"/>
                <w:szCs w:val="28"/>
                <w:lang w:val="en-US"/>
              </w:rPr>
              <w:t>（一）授课对象</w:t>
            </w:r>
          </w:p>
          <w:p w:rsidR="00C37F2A" w:rsidRPr="00B94D7A" w:rsidRDefault="00C37F2A" w:rsidP="00B94D7A">
            <w:pPr>
              <w:pStyle w:val="TableParagraph"/>
              <w:spacing w:line="560" w:lineRule="exact"/>
              <w:ind w:firstLineChars="200" w:firstLine="560"/>
              <w:jc w:val="both"/>
              <w:rPr>
                <w:sz w:val="28"/>
                <w:szCs w:val="28"/>
                <w:lang w:val="en-US"/>
              </w:rPr>
            </w:pPr>
            <w:r w:rsidRPr="00B94D7A">
              <w:rPr>
                <w:rFonts w:hint="eastAsia"/>
                <w:sz w:val="28"/>
                <w:szCs w:val="28"/>
                <w:lang w:val="en-US"/>
              </w:rPr>
              <w:t>开放教育经管类专业在籍学生以及其他对管理沟通知识感兴趣的社会人员。开放教育的意义在于知识及资源共享，开放面对有需求或感兴趣的学习者。</w:t>
            </w:r>
          </w:p>
          <w:p w:rsidR="00C37F2A" w:rsidRPr="00B94D7A" w:rsidRDefault="00C37F2A" w:rsidP="00B94D7A">
            <w:pPr>
              <w:pStyle w:val="TableParagraph"/>
              <w:spacing w:line="560" w:lineRule="exact"/>
              <w:ind w:firstLineChars="200" w:firstLine="560"/>
              <w:jc w:val="both"/>
              <w:rPr>
                <w:sz w:val="28"/>
                <w:szCs w:val="28"/>
                <w:lang w:val="en-US"/>
              </w:rPr>
            </w:pPr>
            <w:r w:rsidRPr="00B94D7A">
              <w:rPr>
                <w:rFonts w:hint="eastAsia"/>
                <w:sz w:val="28"/>
                <w:szCs w:val="28"/>
                <w:lang w:val="en-US"/>
              </w:rPr>
              <w:t>（二）学情特征</w:t>
            </w:r>
          </w:p>
          <w:p w:rsidR="00C37F2A" w:rsidRPr="00B94D7A" w:rsidRDefault="00C37F2A" w:rsidP="00B94D7A">
            <w:pPr>
              <w:pStyle w:val="TableParagraph"/>
              <w:spacing w:line="560" w:lineRule="exact"/>
              <w:ind w:firstLineChars="200" w:firstLine="560"/>
              <w:jc w:val="both"/>
              <w:rPr>
                <w:sz w:val="28"/>
                <w:szCs w:val="28"/>
                <w:lang w:val="en-US"/>
              </w:rPr>
            </w:pPr>
            <w:r w:rsidRPr="00B94D7A">
              <w:rPr>
                <w:sz w:val="28"/>
                <w:szCs w:val="28"/>
                <w:lang w:val="en-US"/>
              </w:rPr>
              <w:t>1、学生来源多样，沟通水平高低不一。</w:t>
            </w:r>
          </w:p>
          <w:p w:rsidR="00C37F2A" w:rsidRPr="00B94D7A" w:rsidRDefault="00C37F2A" w:rsidP="00B94D7A">
            <w:pPr>
              <w:pStyle w:val="TableParagraph"/>
              <w:spacing w:line="560" w:lineRule="exact"/>
              <w:ind w:firstLineChars="200" w:firstLine="560"/>
              <w:jc w:val="both"/>
              <w:rPr>
                <w:sz w:val="28"/>
                <w:szCs w:val="28"/>
                <w:lang w:val="en-US"/>
              </w:rPr>
            </w:pPr>
            <w:r w:rsidRPr="00B94D7A">
              <w:rPr>
                <w:rFonts w:hint="eastAsia"/>
                <w:sz w:val="28"/>
                <w:szCs w:val="28"/>
                <w:lang w:val="en-US"/>
              </w:rPr>
              <w:t>为迎合开放教育知识开放、资源共享的发展定位，课程授课对象没有局限于在籍学生，以社交网络形式吸纳对管理沟通感兴趣的学习者，因此，成员</w:t>
            </w:r>
            <w:proofErr w:type="gramStart"/>
            <w:r w:rsidRPr="00B94D7A">
              <w:rPr>
                <w:rFonts w:hint="eastAsia"/>
                <w:sz w:val="28"/>
                <w:szCs w:val="28"/>
                <w:lang w:val="en-US"/>
              </w:rPr>
              <w:t>间专业</w:t>
            </w:r>
            <w:proofErr w:type="gramEnd"/>
            <w:r w:rsidRPr="00B94D7A">
              <w:rPr>
                <w:rFonts w:hint="eastAsia"/>
                <w:sz w:val="28"/>
                <w:szCs w:val="28"/>
                <w:lang w:val="en-US"/>
              </w:rPr>
              <w:t>素质参差不齐，沟通水平差异显著。</w:t>
            </w:r>
          </w:p>
          <w:p w:rsidR="00C37F2A" w:rsidRPr="00B94D7A" w:rsidRDefault="00C37F2A" w:rsidP="00B94D7A">
            <w:pPr>
              <w:pStyle w:val="TableParagraph"/>
              <w:spacing w:line="560" w:lineRule="exact"/>
              <w:ind w:firstLineChars="200" w:firstLine="560"/>
              <w:jc w:val="both"/>
              <w:rPr>
                <w:sz w:val="28"/>
                <w:szCs w:val="28"/>
                <w:lang w:val="en-US"/>
              </w:rPr>
            </w:pPr>
            <w:r w:rsidRPr="00B94D7A">
              <w:rPr>
                <w:sz w:val="28"/>
                <w:szCs w:val="28"/>
                <w:lang w:val="en-US"/>
              </w:rPr>
              <w:t>2、学生学习时间无法统一固定，时间呈现碎片化。</w:t>
            </w:r>
          </w:p>
          <w:p w:rsidR="00C37F2A" w:rsidRPr="00B94D7A" w:rsidRDefault="00C37F2A" w:rsidP="00B94D7A">
            <w:pPr>
              <w:pStyle w:val="TableParagraph"/>
              <w:spacing w:line="560" w:lineRule="exact"/>
              <w:ind w:firstLineChars="200" w:firstLine="560"/>
              <w:jc w:val="both"/>
              <w:rPr>
                <w:sz w:val="28"/>
                <w:szCs w:val="28"/>
                <w:lang w:val="en-US"/>
              </w:rPr>
            </w:pPr>
            <w:r w:rsidRPr="00B94D7A">
              <w:rPr>
                <w:rFonts w:hint="eastAsia"/>
                <w:sz w:val="28"/>
                <w:szCs w:val="28"/>
                <w:lang w:val="en-US"/>
              </w:rPr>
              <w:t>开放教育学生身份属性多样，多是工作层面要求的学历提升，白天和部分周</w:t>
            </w:r>
            <w:proofErr w:type="gramStart"/>
            <w:r w:rsidRPr="00B94D7A">
              <w:rPr>
                <w:rFonts w:hint="eastAsia"/>
                <w:sz w:val="28"/>
                <w:szCs w:val="28"/>
                <w:lang w:val="en-US"/>
              </w:rPr>
              <w:t>末时</w:t>
            </w:r>
            <w:proofErr w:type="gramEnd"/>
            <w:r w:rsidRPr="00B94D7A">
              <w:rPr>
                <w:rFonts w:hint="eastAsia"/>
                <w:sz w:val="28"/>
                <w:szCs w:val="28"/>
                <w:lang w:val="en-US"/>
              </w:rPr>
              <w:t>间多用在工作上，即使下班后也要面对子女教育、照顾老人等诸多问题，自主时</w:t>
            </w:r>
            <w:r w:rsidRPr="00B94D7A">
              <w:rPr>
                <w:rFonts w:hint="eastAsia"/>
                <w:sz w:val="28"/>
                <w:szCs w:val="28"/>
                <w:lang w:val="en-US"/>
              </w:rPr>
              <w:lastRenderedPageBreak/>
              <w:t>间较少。</w:t>
            </w:r>
          </w:p>
          <w:p w:rsidR="00C37F2A" w:rsidRPr="00B94D7A" w:rsidRDefault="00C37F2A" w:rsidP="00B94D7A">
            <w:pPr>
              <w:pStyle w:val="TableParagraph"/>
              <w:spacing w:line="560" w:lineRule="exact"/>
              <w:ind w:firstLineChars="200" w:firstLine="560"/>
              <w:jc w:val="both"/>
              <w:rPr>
                <w:sz w:val="28"/>
                <w:szCs w:val="28"/>
                <w:lang w:val="en-US"/>
              </w:rPr>
            </w:pPr>
            <w:r w:rsidRPr="00B94D7A">
              <w:rPr>
                <w:sz w:val="28"/>
                <w:szCs w:val="28"/>
                <w:lang w:val="en-US"/>
              </w:rPr>
              <w:t>3、学生参与教学随机性强，受干扰因素多。</w:t>
            </w:r>
          </w:p>
          <w:p w:rsidR="004C29C4" w:rsidRPr="00B94D7A" w:rsidRDefault="00C37F2A" w:rsidP="00750360">
            <w:pPr>
              <w:pStyle w:val="TableParagraph"/>
              <w:spacing w:line="560" w:lineRule="exact"/>
              <w:ind w:firstLineChars="200" w:firstLine="560"/>
              <w:jc w:val="both"/>
              <w:rPr>
                <w:sz w:val="28"/>
                <w:szCs w:val="28"/>
                <w:lang w:val="en-US"/>
              </w:rPr>
            </w:pPr>
            <w:r w:rsidRPr="00B94D7A">
              <w:rPr>
                <w:rFonts w:hint="eastAsia"/>
                <w:sz w:val="28"/>
                <w:szCs w:val="28"/>
                <w:lang w:val="en-US"/>
              </w:rPr>
              <w:t>由于学生来源多样，且学习时间不固定，增加了教学互动难度，从课程教学直播和回放观看效果来看，回放观看人数虽不少于直播观看，但回放观看时</w:t>
            </w:r>
            <w:proofErr w:type="gramStart"/>
            <w:r w:rsidRPr="00B94D7A">
              <w:rPr>
                <w:rFonts w:hint="eastAsia"/>
                <w:sz w:val="28"/>
                <w:szCs w:val="28"/>
                <w:lang w:val="en-US"/>
              </w:rPr>
              <w:t>长显著</w:t>
            </w:r>
            <w:proofErr w:type="gramEnd"/>
            <w:r w:rsidRPr="00B94D7A">
              <w:rPr>
                <w:rFonts w:hint="eastAsia"/>
                <w:sz w:val="28"/>
                <w:szCs w:val="28"/>
                <w:lang w:val="en-US"/>
              </w:rPr>
              <w:t>少于直播在线时长，学习代入感不强，学生耐性受到挑战，且容易受到外界干扰，在多次被打断后，最终放弃观看回放。</w:t>
            </w:r>
          </w:p>
        </w:tc>
      </w:tr>
      <w:tr w:rsidR="004C29C4" w:rsidRPr="00B94D7A">
        <w:trPr>
          <w:trHeight w:val="5147"/>
        </w:trPr>
        <w:tc>
          <w:tcPr>
            <w:tcW w:w="1851" w:type="dxa"/>
          </w:tcPr>
          <w:p w:rsidR="004C29C4" w:rsidRPr="00B94D7A" w:rsidRDefault="004C29C4">
            <w:pPr>
              <w:pStyle w:val="TableParagraph"/>
              <w:spacing w:before="1"/>
              <w:ind w:left="9"/>
              <w:jc w:val="center"/>
              <w:rPr>
                <w:b/>
                <w:sz w:val="28"/>
                <w:szCs w:val="28"/>
                <w:lang w:val="en-US"/>
              </w:rPr>
            </w:pPr>
          </w:p>
          <w:p w:rsidR="004C29C4" w:rsidRPr="00B94D7A" w:rsidRDefault="004C29C4">
            <w:pPr>
              <w:pStyle w:val="TableParagraph"/>
              <w:spacing w:before="1"/>
              <w:ind w:left="9"/>
              <w:jc w:val="center"/>
              <w:rPr>
                <w:b/>
                <w:sz w:val="28"/>
                <w:szCs w:val="28"/>
                <w:lang w:val="en-US"/>
              </w:rPr>
            </w:pPr>
          </w:p>
          <w:p w:rsidR="004C29C4" w:rsidRPr="00B94D7A" w:rsidRDefault="004C29C4">
            <w:pPr>
              <w:pStyle w:val="TableParagraph"/>
              <w:spacing w:before="1"/>
              <w:ind w:left="9"/>
              <w:jc w:val="center"/>
              <w:rPr>
                <w:b/>
                <w:sz w:val="28"/>
                <w:szCs w:val="28"/>
                <w:lang w:val="en-US"/>
              </w:rPr>
            </w:pPr>
          </w:p>
          <w:p w:rsidR="004C29C4" w:rsidRPr="00B94D7A" w:rsidRDefault="004C29C4">
            <w:pPr>
              <w:pStyle w:val="TableParagraph"/>
              <w:spacing w:before="1"/>
              <w:ind w:left="9"/>
              <w:jc w:val="center"/>
              <w:rPr>
                <w:b/>
                <w:sz w:val="28"/>
                <w:szCs w:val="28"/>
                <w:lang w:val="en-US"/>
              </w:rPr>
            </w:pPr>
          </w:p>
          <w:p w:rsidR="004C29C4" w:rsidRPr="00B94D7A" w:rsidRDefault="004C29C4">
            <w:pPr>
              <w:pStyle w:val="TableParagraph"/>
              <w:spacing w:before="1"/>
              <w:ind w:left="9"/>
              <w:jc w:val="center"/>
              <w:rPr>
                <w:b/>
                <w:sz w:val="28"/>
                <w:szCs w:val="28"/>
                <w:lang w:val="en-US"/>
              </w:rPr>
            </w:pPr>
          </w:p>
          <w:p w:rsidR="004C29C4" w:rsidRPr="00B94D7A" w:rsidRDefault="004C29C4">
            <w:pPr>
              <w:pStyle w:val="TableParagraph"/>
              <w:spacing w:before="1"/>
              <w:ind w:left="9"/>
              <w:jc w:val="center"/>
              <w:rPr>
                <w:b/>
                <w:sz w:val="28"/>
                <w:szCs w:val="28"/>
                <w:lang w:val="en-US"/>
              </w:rPr>
            </w:pPr>
          </w:p>
          <w:p w:rsidR="004C29C4" w:rsidRPr="00B94D7A" w:rsidRDefault="007B0C1E">
            <w:pPr>
              <w:pStyle w:val="TableParagraph"/>
              <w:spacing w:before="1"/>
              <w:ind w:left="9"/>
              <w:jc w:val="center"/>
              <w:rPr>
                <w:b/>
                <w:sz w:val="28"/>
                <w:szCs w:val="28"/>
                <w:lang w:val="en-US"/>
              </w:rPr>
            </w:pPr>
            <w:r w:rsidRPr="00B94D7A">
              <w:rPr>
                <w:b/>
                <w:sz w:val="28"/>
                <w:szCs w:val="28"/>
                <w:lang w:val="en-US"/>
              </w:rPr>
              <w:t>教学</w:t>
            </w:r>
            <w:r w:rsidRPr="00B94D7A">
              <w:rPr>
                <w:rFonts w:hint="eastAsia"/>
                <w:b/>
                <w:sz w:val="28"/>
                <w:szCs w:val="28"/>
                <w:lang w:val="en-US"/>
              </w:rPr>
              <w:t>目标</w:t>
            </w:r>
          </w:p>
        </w:tc>
        <w:tc>
          <w:tcPr>
            <w:tcW w:w="6877" w:type="dxa"/>
            <w:gridSpan w:val="5"/>
          </w:tcPr>
          <w:p w:rsidR="004C29C4" w:rsidRPr="00B94D7A" w:rsidRDefault="007B0C1E" w:rsidP="0029273D">
            <w:pPr>
              <w:pStyle w:val="TableParagraph"/>
              <w:spacing w:line="560" w:lineRule="exact"/>
              <w:ind w:firstLineChars="200" w:firstLine="562"/>
              <w:rPr>
                <w:sz w:val="28"/>
                <w:szCs w:val="28"/>
                <w:lang w:val="en-US"/>
              </w:rPr>
            </w:pPr>
            <w:r w:rsidRPr="00B94D7A">
              <w:rPr>
                <w:rFonts w:hint="eastAsia"/>
                <w:b/>
                <w:bCs/>
                <w:sz w:val="28"/>
                <w:szCs w:val="28"/>
                <w:lang w:val="en-US"/>
              </w:rPr>
              <w:t>1、知识目标</w:t>
            </w:r>
            <w:r w:rsidRPr="00B94D7A">
              <w:rPr>
                <w:rFonts w:hint="eastAsia"/>
                <w:sz w:val="28"/>
                <w:szCs w:val="28"/>
                <w:lang w:val="en-US"/>
              </w:rPr>
              <w:t>：</w:t>
            </w:r>
          </w:p>
          <w:p w:rsidR="004C29C4" w:rsidRDefault="00E2381E" w:rsidP="00750360">
            <w:pPr>
              <w:pStyle w:val="TableParagraph"/>
              <w:spacing w:line="560" w:lineRule="exact"/>
              <w:ind w:firstLineChars="200" w:firstLine="560"/>
              <w:rPr>
                <w:sz w:val="28"/>
                <w:szCs w:val="28"/>
                <w:lang w:val="en-US"/>
              </w:rPr>
            </w:pPr>
            <w:r>
              <w:rPr>
                <w:rFonts w:hint="eastAsia"/>
                <w:sz w:val="28"/>
                <w:szCs w:val="28"/>
                <w:lang w:val="en-US"/>
              </w:rPr>
              <w:t>（1）认识跨文化沟通影响因素的重要性</w:t>
            </w:r>
          </w:p>
          <w:p w:rsidR="00E2381E" w:rsidRDefault="00E2381E" w:rsidP="00750360">
            <w:pPr>
              <w:pStyle w:val="TableParagraph"/>
              <w:spacing w:line="560" w:lineRule="exact"/>
              <w:ind w:firstLineChars="200" w:firstLine="560"/>
              <w:rPr>
                <w:sz w:val="28"/>
                <w:szCs w:val="28"/>
                <w:lang w:val="en-US"/>
              </w:rPr>
            </w:pPr>
            <w:r>
              <w:rPr>
                <w:rFonts w:hint="eastAsia"/>
                <w:sz w:val="28"/>
                <w:szCs w:val="28"/>
                <w:lang w:val="en-US"/>
              </w:rPr>
              <w:t>（2）了解跨文化沟通影响因素具体内容</w:t>
            </w:r>
          </w:p>
          <w:p w:rsidR="00E2381E" w:rsidRDefault="00E2381E" w:rsidP="00750360">
            <w:pPr>
              <w:pStyle w:val="TableParagraph"/>
              <w:spacing w:line="560" w:lineRule="exact"/>
              <w:ind w:firstLineChars="200" w:firstLine="560"/>
              <w:rPr>
                <w:sz w:val="28"/>
                <w:szCs w:val="28"/>
                <w:lang w:val="en-US"/>
              </w:rPr>
            </w:pPr>
            <w:r>
              <w:rPr>
                <w:rFonts w:hint="eastAsia"/>
                <w:sz w:val="28"/>
                <w:szCs w:val="28"/>
                <w:lang w:val="en-US"/>
              </w:rPr>
              <w:t>（3）理解意识、知识、态度和技能如何影响跨文化沟通</w:t>
            </w:r>
          </w:p>
          <w:p w:rsidR="004C29C4" w:rsidRPr="00E2381E" w:rsidRDefault="00E2381E" w:rsidP="00E2381E">
            <w:pPr>
              <w:pStyle w:val="TableParagraph"/>
              <w:spacing w:line="560" w:lineRule="exact"/>
              <w:ind w:firstLineChars="200" w:firstLine="560"/>
              <w:rPr>
                <w:sz w:val="28"/>
                <w:szCs w:val="28"/>
                <w:lang w:val="en-US"/>
              </w:rPr>
            </w:pPr>
            <w:r>
              <w:rPr>
                <w:rFonts w:hint="eastAsia"/>
                <w:sz w:val="28"/>
                <w:szCs w:val="28"/>
                <w:lang w:val="en-US"/>
              </w:rPr>
              <w:t>（4）掌握人际、组织层面的跨文化沟通技巧</w:t>
            </w:r>
          </w:p>
          <w:p w:rsidR="004C29C4" w:rsidRPr="00B94D7A" w:rsidRDefault="007B0C1E" w:rsidP="0029273D">
            <w:pPr>
              <w:pStyle w:val="TableParagraph"/>
              <w:spacing w:line="560" w:lineRule="exact"/>
              <w:ind w:firstLineChars="200" w:firstLine="562"/>
              <w:rPr>
                <w:b/>
                <w:bCs/>
                <w:sz w:val="28"/>
                <w:szCs w:val="28"/>
                <w:lang w:val="en-US"/>
              </w:rPr>
            </w:pPr>
            <w:r w:rsidRPr="00B94D7A">
              <w:rPr>
                <w:rFonts w:hint="eastAsia"/>
                <w:b/>
                <w:bCs/>
                <w:sz w:val="28"/>
                <w:szCs w:val="28"/>
                <w:lang w:val="en-US"/>
              </w:rPr>
              <w:t>2、能力目标：</w:t>
            </w:r>
          </w:p>
          <w:p w:rsidR="002323E3" w:rsidRPr="00B94D7A" w:rsidRDefault="00394722" w:rsidP="00B94D7A">
            <w:pPr>
              <w:pStyle w:val="TableParagraph"/>
              <w:spacing w:line="560" w:lineRule="exact"/>
              <w:ind w:firstLineChars="200" w:firstLine="560"/>
              <w:jc w:val="both"/>
              <w:rPr>
                <w:sz w:val="28"/>
                <w:szCs w:val="28"/>
                <w:lang w:val="en-US"/>
              </w:rPr>
            </w:pPr>
            <w:r w:rsidRPr="00B94D7A">
              <w:rPr>
                <w:rFonts w:hint="eastAsia"/>
                <w:sz w:val="28"/>
                <w:szCs w:val="28"/>
                <w:lang w:val="en-US"/>
              </w:rPr>
              <w:t>（1）</w:t>
            </w:r>
            <w:r w:rsidRPr="00B94D7A">
              <w:rPr>
                <w:sz w:val="28"/>
                <w:szCs w:val="28"/>
                <w:lang w:val="en-US"/>
              </w:rPr>
              <w:t>掌握跨文化沟通在人际、组织的沟通技巧，能运用所学知识与方法分析解决实际沟通问题。</w:t>
            </w:r>
          </w:p>
          <w:p w:rsidR="004C29C4" w:rsidRPr="00B94D7A" w:rsidRDefault="00394722" w:rsidP="00B94D7A">
            <w:pPr>
              <w:pStyle w:val="TableParagraph"/>
              <w:spacing w:line="560" w:lineRule="exact"/>
              <w:ind w:firstLineChars="200" w:firstLine="560"/>
              <w:jc w:val="both"/>
              <w:rPr>
                <w:sz w:val="28"/>
                <w:szCs w:val="28"/>
                <w:lang w:val="en-US"/>
              </w:rPr>
            </w:pPr>
            <w:r w:rsidRPr="00B94D7A">
              <w:rPr>
                <w:rFonts w:hint="eastAsia"/>
                <w:sz w:val="28"/>
                <w:szCs w:val="28"/>
                <w:lang w:val="en-US"/>
              </w:rPr>
              <w:t>（2）</w:t>
            </w:r>
            <w:r w:rsidR="0029273D">
              <w:rPr>
                <w:rFonts w:hint="eastAsia"/>
                <w:sz w:val="28"/>
                <w:szCs w:val="28"/>
                <w:lang w:val="en-US"/>
              </w:rPr>
              <w:t>学习各国间文化差异和中国地域文化区别</w:t>
            </w:r>
            <w:r w:rsidRPr="00F40B47">
              <w:rPr>
                <w:sz w:val="28"/>
                <w:szCs w:val="28"/>
                <w:lang w:val="en-US"/>
              </w:rPr>
              <w:t>，</w:t>
            </w:r>
            <w:r w:rsidR="00361D08" w:rsidRPr="00F40B47">
              <w:rPr>
                <w:rFonts w:hint="eastAsia"/>
                <w:sz w:val="28"/>
                <w:szCs w:val="28"/>
                <w:lang w:val="en-US"/>
              </w:rPr>
              <w:t>能够分析</w:t>
            </w:r>
            <w:r w:rsidRPr="00F40B47">
              <w:rPr>
                <w:sz w:val="28"/>
                <w:szCs w:val="28"/>
                <w:lang w:val="en-US"/>
              </w:rPr>
              <w:t>跨文化沟通</w:t>
            </w:r>
            <w:r w:rsidR="00361D08" w:rsidRPr="00F40B47">
              <w:rPr>
                <w:rFonts w:hint="eastAsia"/>
                <w:sz w:val="28"/>
                <w:szCs w:val="28"/>
                <w:lang w:val="en-US"/>
              </w:rPr>
              <w:t>影响因素</w:t>
            </w:r>
            <w:r w:rsidR="0029273D">
              <w:rPr>
                <w:rFonts w:hint="eastAsia"/>
                <w:sz w:val="28"/>
                <w:szCs w:val="28"/>
                <w:lang w:val="en-US"/>
              </w:rPr>
              <w:t>的作用机理</w:t>
            </w:r>
            <w:r w:rsidRPr="00F40B47">
              <w:rPr>
                <w:sz w:val="28"/>
                <w:szCs w:val="28"/>
                <w:lang w:val="en-US"/>
              </w:rPr>
              <w:t>。</w:t>
            </w:r>
          </w:p>
          <w:p w:rsidR="004C29C4" w:rsidRPr="00B94D7A" w:rsidRDefault="007B0C1E" w:rsidP="0029273D">
            <w:pPr>
              <w:pStyle w:val="TableParagraph"/>
              <w:spacing w:line="560" w:lineRule="exact"/>
              <w:ind w:firstLineChars="200" w:firstLine="562"/>
              <w:rPr>
                <w:b/>
                <w:bCs/>
                <w:sz w:val="28"/>
                <w:szCs w:val="28"/>
                <w:lang w:val="en-US"/>
              </w:rPr>
            </w:pPr>
            <w:r w:rsidRPr="00B94D7A">
              <w:rPr>
                <w:rFonts w:hint="eastAsia"/>
                <w:b/>
                <w:bCs/>
                <w:sz w:val="28"/>
                <w:szCs w:val="28"/>
                <w:lang w:val="en-US"/>
              </w:rPr>
              <w:t>3、</w:t>
            </w:r>
            <w:proofErr w:type="gramStart"/>
            <w:r w:rsidRPr="00B94D7A">
              <w:rPr>
                <w:b/>
                <w:bCs/>
                <w:sz w:val="28"/>
                <w:szCs w:val="28"/>
                <w:lang w:val="en-US"/>
              </w:rPr>
              <w:t>思政</w:t>
            </w:r>
            <w:r w:rsidRPr="00B94D7A">
              <w:rPr>
                <w:rFonts w:hint="eastAsia"/>
                <w:b/>
                <w:bCs/>
                <w:sz w:val="28"/>
                <w:szCs w:val="28"/>
                <w:lang w:val="en-US"/>
              </w:rPr>
              <w:t>目标</w:t>
            </w:r>
            <w:proofErr w:type="gramEnd"/>
            <w:r w:rsidRPr="00B94D7A">
              <w:rPr>
                <w:rFonts w:hint="eastAsia"/>
                <w:b/>
                <w:bCs/>
                <w:sz w:val="28"/>
                <w:szCs w:val="28"/>
                <w:lang w:val="en-US"/>
              </w:rPr>
              <w:t>：</w:t>
            </w:r>
          </w:p>
          <w:p w:rsidR="00394722" w:rsidRPr="00B94D7A" w:rsidRDefault="00394722" w:rsidP="00B94D7A">
            <w:pPr>
              <w:pStyle w:val="TableParagraph"/>
              <w:spacing w:line="560" w:lineRule="exact"/>
              <w:ind w:firstLineChars="200" w:firstLine="560"/>
              <w:jc w:val="both"/>
              <w:rPr>
                <w:sz w:val="28"/>
                <w:szCs w:val="28"/>
                <w:lang w:val="en-US"/>
              </w:rPr>
            </w:pPr>
            <w:r w:rsidRPr="00B94D7A">
              <w:rPr>
                <w:rFonts w:hint="eastAsia"/>
                <w:sz w:val="28"/>
                <w:szCs w:val="28"/>
                <w:lang w:val="en-US"/>
              </w:rPr>
              <w:t>（1）</w:t>
            </w:r>
            <w:r w:rsidRPr="00B94D7A">
              <w:rPr>
                <w:sz w:val="28"/>
                <w:szCs w:val="28"/>
                <w:lang w:val="en-US"/>
              </w:rPr>
              <w:t>体会学习“跨文化沟通”的挑战与乐趣，感悟“跨文化沟通”的意义与价值，珍惜学习交流机会。</w:t>
            </w:r>
          </w:p>
          <w:p w:rsidR="004C29C4" w:rsidRPr="00B94D7A" w:rsidRDefault="00394722" w:rsidP="00B94D7A">
            <w:pPr>
              <w:pStyle w:val="TableParagraph"/>
              <w:spacing w:line="560" w:lineRule="exact"/>
              <w:ind w:firstLineChars="200" w:firstLine="560"/>
              <w:jc w:val="both"/>
              <w:rPr>
                <w:b/>
                <w:bCs/>
                <w:sz w:val="28"/>
                <w:szCs w:val="28"/>
                <w:lang w:val="en-US"/>
              </w:rPr>
            </w:pPr>
            <w:r w:rsidRPr="00B94D7A">
              <w:rPr>
                <w:rFonts w:hint="eastAsia"/>
                <w:sz w:val="28"/>
                <w:szCs w:val="28"/>
                <w:lang w:val="en-US"/>
              </w:rPr>
              <w:t>（2）</w:t>
            </w:r>
            <w:r w:rsidRPr="00B94D7A">
              <w:rPr>
                <w:sz w:val="28"/>
                <w:szCs w:val="28"/>
                <w:lang w:val="en-US"/>
              </w:rPr>
              <w:t>领悟社会主义核心价值观在“跨文化沟通”中的重要意义，坚定“四个自信”，正确对待文化差异在沟通过程中的障碍性影响。</w:t>
            </w:r>
          </w:p>
        </w:tc>
      </w:tr>
    </w:tbl>
    <w:p w:rsidR="004C29C4" w:rsidRDefault="004C29C4">
      <w:pPr>
        <w:spacing w:line="268" w:lineRule="exact"/>
        <w:rPr>
          <w:sz w:val="21"/>
        </w:rPr>
        <w:sectPr w:rsidR="004C29C4">
          <w:footerReference w:type="default" r:id="rId10"/>
          <w:type w:val="continuous"/>
          <w:pgSz w:w="11910" w:h="16840"/>
          <w:pgMar w:top="1480" w:right="1460" w:bottom="280" w:left="148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51"/>
        <w:gridCol w:w="5272"/>
        <w:gridCol w:w="1607"/>
      </w:tblGrid>
      <w:tr w:rsidR="004C29C4" w:rsidRPr="00B94D7A">
        <w:trPr>
          <w:trHeight w:val="2511"/>
        </w:trPr>
        <w:tc>
          <w:tcPr>
            <w:tcW w:w="1851" w:type="dxa"/>
          </w:tcPr>
          <w:p w:rsidR="004C29C4" w:rsidRPr="00B94D7A" w:rsidRDefault="004C29C4">
            <w:pPr>
              <w:pStyle w:val="TableParagraph"/>
              <w:rPr>
                <w:b/>
                <w:sz w:val="28"/>
                <w:szCs w:val="28"/>
              </w:rPr>
            </w:pPr>
          </w:p>
          <w:p w:rsidR="004C29C4" w:rsidRPr="00B94D7A" w:rsidRDefault="004C29C4">
            <w:pPr>
              <w:pStyle w:val="TableParagraph"/>
              <w:rPr>
                <w:b/>
                <w:sz w:val="28"/>
                <w:szCs w:val="28"/>
              </w:rPr>
            </w:pPr>
          </w:p>
          <w:p w:rsidR="004C29C4" w:rsidRPr="00B94D7A" w:rsidRDefault="007B0C1E">
            <w:pPr>
              <w:pStyle w:val="TableParagraph"/>
              <w:jc w:val="center"/>
              <w:rPr>
                <w:rFonts w:cs="宋体"/>
                <w:b/>
                <w:sz w:val="28"/>
                <w:szCs w:val="28"/>
                <w:lang w:val="en-US"/>
              </w:rPr>
            </w:pPr>
            <w:r w:rsidRPr="00B94D7A">
              <w:rPr>
                <w:rFonts w:cs="宋体" w:hint="eastAsia"/>
                <w:b/>
                <w:sz w:val="28"/>
                <w:szCs w:val="28"/>
              </w:rPr>
              <w:t>教学</w:t>
            </w:r>
            <w:r w:rsidRPr="00B94D7A">
              <w:rPr>
                <w:rFonts w:cs="宋体" w:hint="eastAsia"/>
                <w:b/>
                <w:sz w:val="28"/>
                <w:szCs w:val="28"/>
                <w:lang w:val="en-US"/>
              </w:rPr>
              <w:t>重点</w:t>
            </w:r>
          </w:p>
          <w:p w:rsidR="004C29C4" w:rsidRPr="00B94D7A" w:rsidRDefault="007B0C1E">
            <w:pPr>
              <w:pStyle w:val="TableParagraph"/>
              <w:jc w:val="center"/>
              <w:rPr>
                <w:b/>
                <w:sz w:val="28"/>
                <w:szCs w:val="28"/>
                <w:lang w:val="en-US"/>
              </w:rPr>
            </w:pPr>
            <w:r w:rsidRPr="00B94D7A">
              <w:rPr>
                <w:rFonts w:cs="宋体" w:hint="eastAsia"/>
                <w:b/>
                <w:sz w:val="28"/>
                <w:szCs w:val="28"/>
                <w:lang w:val="en-US"/>
              </w:rPr>
              <w:t>及难点</w:t>
            </w:r>
          </w:p>
        </w:tc>
        <w:tc>
          <w:tcPr>
            <w:tcW w:w="6879" w:type="dxa"/>
            <w:gridSpan w:val="2"/>
          </w:tcPr>
          <w:p w:rsidR="00E5061C" w:rsidRPr="00B94D7A" w:rsidRDefault="0029273D" w:rsidP="0029273D">
            <w:pPr>
              <w:pStyle w:val="TableParagraph"/>
              <w:spacing w:before="101" w:line="560" w:lineRule="exact"/>
              <w:ind w:right="-15"/>
              <w:rPr>
                <w:b/>
                <w:bCs/>
                <w:sz w:val="28"/>
                <w:szCs w:val="28"/>
                <w:lang w:val="en-US"/>
              </w:rPr>
            </w:pPr>
            <w:r>
              <w:rPr>
                <w:rFonts w:hint="eastAsia"/>
                <w:b/>
                <w:bCs/>
                <w:sz w:val="28"/>
                <w:szCs w:val="28"/>
                <w:lang w:val="en-US"/>
              </w:rPr>
              <w:t>（一）</w:t>
            </w:r>
            <w:r w:rsidR="007B0C1E" w:rsidRPr="00B94D7A">
              <w:rPr>
                <w:rFonts w:hint="eastAsia"/>
                <w:b/>
                <w:bCs/>
                <w:sz w:val="28"/>
                <w:szCs w:val="28"/>
                <w:lang w:val="en-US"/>
              </w:rPr>
              <w:t>教学重点：</w:t>
            </w:r>
          </w:p>
          <w:p w:rsidR="00BE6BD7" w:rsidRPr="00B94D7A" w:rsidRDefault="00BE6BD7" w:rsidP="00B94D7A">
            <w:pPr>
              <w:pStyle w:val="TableParagraph"/>
              <w:spacing w:before="101" w:line="560" w:lineRule="exact"/>
              <w:ind w:right="-17" w:firstLineChars="200" w:firstLine="560"/>
              <w:rPr>
                <w:bCs/>
                <w:sz w:val="28"/>
                <w:szCs w:val="28"/>
                <w:lang w:val="en-US"/>
              </w:rPr>
            </w:pPr>
            <w:r w:rsidRPr="00B94D7A">
              <w:rPr>
                <w:bCs/>
                <w:sz w:val="28"/>
                <w:szCs w:val="28"/>
                <w:lang w:val="en-US"/>
              </w:rPr>
              <w:t>1、跨文化沟通的</w:t>
            </w:r>
            <w:r w:rsidR="002936B9" w:rsidRPr="00B94D7A">
              <w:rPr>
                <w:bCs/>
                <w:sz w:val="28"/>
                <w:szCs w:val="28"/>
                <w:lang w:val="en-US"/>
              </w:rPr>
              <w:t>影响</w:t>
            </w:r>
            <w:r w:rsidRPr="00B94D7A">
              <w:rPr>
                <w:bCs/>
                <w:sz w:val="28"/>
                <w:szCs w:val="28"/>
                <w:lang w:val="en-US"/>
              </w:rPr>
              <w:t>因素</w:t>
            </w:r>
          </w:p>
          <w:p w:rsidR="00BE6BD7" w:rsidRPr="00B94D7A" w:rsidRDefault="00BE6BD7" w:rsidP="00B94D7A">
            <w:pPr>
              <w:pStyle w:val="TableParagraph"/>
              <w:spacing w:before="101" w:line="560" w:lineRule="exact"/>
              <w:ind w:right="-17" w:firstLineChars="200" w:firstLine="560"/>
              <w:jc w:val="both"/>
              <w:rPr>
                <w:bCs/>
                <w:sz w:val="28"/>
                <w:szCs w:val="28"/>
                <w:lang w:val="en-US"/>
              </w:rPr>
            </w:pPr>
            <w:r w:rsidRPr="00B94D7A">
              <w:rPr>
                <w:rFonts w:hint="eastAsia"/>
                <w:bCs/>
                <w:sz w:val="28"/>
                <w:szCs w:val="28"/>
                <w:lang w:val="en-US"/>
              </w:rPr>
              <w:t>影响因素是排除跨文化沟通障碍的重要依据，也是掌握沟通技巧的必备要素。由于沟通本身就是不同个体为了相同目标产生相互协商交流的过程，必然受到沟通个体的差异影响，比如心理、</w:t>
            </w:r>
            <w:r w:rsidR="0029273D">
              <w:rPr>
                <w:rFonts w:hint="eastAsia"/>
                <w:bCs/>
                <w:sz w:val="28"/>
                <w:szCs w:val="28"/>
                <w:lang w:val="en-US"/>
              </w:rPr>
              <w:t>知识</w:t>
            </w:r>
            <w:r w:rsidRPr="00B94D7A">
              <w:rPr>
                <w:rFonts w:hint="eastAsia"/>
                <w:bCs/>
                <w:sz w:val="28"/>
                <w:szCs w:val="28"/>
                <w:lang w:val="en-US"/>
              </w:rPr>
              <w:t>因素等。由于人在后天生活环境的地域差异，从而产生文化差异，甚至语言问题，由此造成沟通困难甚至误解，正确认识跨文化沟通影响因素，有助于分析沟通产生偏差甚至失败的原因。</w:t>
            </w:r>
          </w:p>
          <w:p w:rsidR="00BE6BD7" w:rsidRPr="00B94D7A" w:rsidRDefault="00BE6BD7" w:rsidP="00B94D7A">
            <w:pPr>
              <w:pStyle w:val="TableParagraph"/>
              <w:spacing w:before="101" w:line="560" w:lineRule="exact"/>
              <w:ind w:right="-17" w:firstLineChars="200" w:firstLine="560"/>
              <w:rPr>
                <w:bCs/>
                <w:sz w:val="28"/>
                <w:szCs w:val="28"/>
                <w:lang w:val="en-US"/>
              </w:rPr>
            </w:pPr>
            <w:r w:rsidRPr="00B94D7A">
              <w:rPr>
                <w:bCs/>
                <w:sz w:val="28"/>
                <w:szCs w:val="28"/>
                <w:lang w:val="en-US"/>
              </w:rPr>
              <w:t>2、跨文化沟通技巧</w:t>
            </w:r>
          </w:p>
          <w:p w:rsidR="004C29C4" w:rsidRPr="00B94D7A" w:rsidRDefault="00BE6BD7" w:rsidP="001F4E58">
            <w:pPr>
              <w:pStyle w:val="TableParagraph"/>
              <w:spacing w:before="101" w:line="560" w:lineRule="exact"/>
              <w:ind w:right="-17" w:firstLineChars="200" w:firstLine="560"/>
              <w:jc w:val="both"/>
              <w:rPr>
                <w:b/>
                <w:bCs/>
                <w:sz w:val="28"/>
                <w:szCs w:val="28"/>
                <w:lang w:val="en-US"/>
              </w:rPr>
            </w:pPr>
            <w:r w:rsidRPr="00B94D7A">
              <w:rPr>
                <w:rFonts w:hint="eastAsia"/>
                <w:bCs/>
                <w:sz w:val="28"/>
                <w:szCs w:val="28"/>
                <w:lang w:val="en-US"/>
              </w:rPr>
              <w:t>掌握</w:t>
            </w:r>
            <w:r w:rsidR="00762B3E">
              <w:rPr>
                <w:rFonts w:hint="eastAsia"/>
                <w:bCs/>
                <w:sz w:val="28"/>
                <w:szCs w:val="28"/>
                <w:lang w:val="en-US"/>
              </w:rPr>
              <w:t>人际、组织层面的</w:t>
            </w:r>
            <w:r w:rsidRPr="00B94D7A">
              <w:rPr>
                <w:rFonts w:hint="eastAsia"/>
                <w:bCs/>
                <w:sz w:val="28"/>
                <w:szCs w:val="28"/>
                <w:lang w:val="en-US"/>
              </w:rPr>
              <w:t>跨文化沟通技巧可以推动跨文化沟通的顺利进行。</w:t>
            </w:r>
          </w:p>
          <w:p w:rsidR="00940CE8" w:rsidRPr="00170705" w:rsidRDefault="0029273D" w:rsidP="008B5D71">
            <w:pPr>
              <w:pStyle w:val="TableParagraph"/>
              <w:spacing w:before="101" w:line="560" w:lineRule="exact"/>
              <w:ind w:right="-15"/>
              <w:jc w:val="both"/>
              <w:rPr>
                <w:bCs/>
                <w:color w:val="FF0000"/>
                <w:sz w:val="28"/>
                <w:szCs w:val="28"/>
                <w:lang w:val="en-US"/>
              </w:rPr>
            </w:pPr>
            <w:r>
              <w:rPr>
                <w:rFonts w:hint="eastAsia"/>
                <w:b/>
                <w:bCs/>
                <w:sz w:val="28"/>
                <w:szCs w:val="28"/>
                <w:lang w:val="en-US"/>
              </w:rPr>
              <w:t>（二）</w:t>
            </w:r>
            <w:r w:rsidR="007B0C1E" w:rsidRPr="00B94D7A">
              <w:rPr>
                <w:rFonts w:hint="eastAsia"/>
                <w:b/>
                <w:bCs/>
                <w:sz w:val="28"/>
                <w:szCs w:val="28"/>
                <w:lang w:val="en-US"/>
              </w:rPr>
              <w:t>教学难点：</w:t>
            </w:r>
            <w:r w:rsidR="008B5D71">
              <w:rPr>
                <w:rFonts w:hint="eastAsia"/>
                <w:bCs/>
                <w:sz w:val="28"/>
                <w:szCs w:val="28"/>
                <w:lang w:val="en-US"/>
              </w:rPr>
              <w:t>意识作为跨文化沟通</w:t>
            </w:r>
            <w:r w:rsidR="00696DD6">
              <w:rPr>
                <w:rFonts w:hint="eastAsia"/>
                <w:bCs/>
                <w:sz w:val="28"/>
                <w:szCs w:val="28"/>
                <w:lang w:val="en-US"/>
              </w:rPr>
              <w:t>的关键</w:t>
            </w:r>
            <w:r w:rsidR="008B5D71">
              <w:rPr>
                <w:rFonts w:hint="eastAsia"/>
                <w:bCs/>
                <w:sz w:val="28"/>
                <w:szCs w:val="28"/>
                <w:lang w:val="en-US"/>
              </w:rPr>
              <w:t>影响因素，是导致沟通低效的</w:t>
            </w:r>
            <w:r w:rsidR="00696DD6">
              <w:rPr>
                <w:rFonts w:hint="eastAsia"/>
                <w:bCs/>
                <w:sz w:val="28"/>
                <w:szCs w:val="28"/>
                <w:lang w:val="en-US"/>
              </w:rPr>
              <w:t>主要原因</w:t>
            </w:r>
            <w:r w:rsidR="008B5D71">
              <w:rPr>
                <w:rFonts w:hint="eastAsia"/>
                <w:bCs/>
                <w:sz w:val="28"/>
                <w:szCs w:val="28"/>
                <w:lang w:val="en-US"/>
              </w:rPr>
              <w:t>。</w:t>
            </w:r>
          </w:p>
          <w:p w:rsidR="004C29C4" w:rsidRPr="00B94D7A" w:rsidRDefault="00940CE8" w:rsidP="00696DD6">
            <w:pPr>
              <w:pStyle w:val="TableParagraph"/>
              <w:spacing w:before="101" w:line="560" w:lineRule="exact"/>
              <w:ind w:right="-17" w:firstLineChars="200" w:firstLine="560"/>
              <w:jc w:val="both"/>
              <w:rPr>
                <w:sz w:val="28"/>
                <w:szCs w:val="28"/>
                <w:lang w:val="en-US"/>
              </w:rPr>
            </w:pPr>
            <w:r w:rsidRPr="00B94D7A">
              <w:rPr>
                <w:rFonts w:hint="eastAsia"/>
                <w:bCs/>
                <w:sz w:val="28"/>
                <w:szCs w:val="28"/>
                <w:lang w:val="en-US"/>
              </w:rPr>
              <w:t>处理措施：</w:t>
            </w:r>
            <w:r w:rsidR="008B5D71">
              <w:rPr>
                <w:rFonts w:hint="eastAsia"/>
                <w:bCs/>
                <w:sz w:val="28"/>
                <w:szCs w:val="28"/>
                <w:lang w:val="en-US"/>
              </w:rPr>
              <w:t>人往往能意识到文化差异的存在，但在跨文化沟通过程中，却常常凭直觉和日常沟通的经验行事</w:t>
            </w:r>
            <w:r w:rsidR="00696DD6">
              <w:rPr>
                <w:rFonts w:hint="eastAsia"/>
                <w:bCs/>
                <w:sz w:val="28"/>
                <w:szCs w:val="28"/>
                <w:lang w:val="en-US"/>
              </w:rPr>
              <w:t>。在教学过程中</w:t>
            </w:r>
            <w:r w:rsidRPr="00B94D7A">
              <w:rPr>
                <w:rFonts w:hint="eastAsia"/>
                <w:bCs/>
                <w:sz w:val="28"/>
                <w:szCs w:val="28"/>
                <w:lang w:val="en-US"/>
              </w:rPr>
              <w:t>引导学生</w:t>
            </w:r>
            <w:r w:rsidR="008B5D71">
              <w:rPr>
                <w:rFonts w:hint="eastAsia"/>
                <w:bCs/>
                <w:sz w:val="28"/>
                <w:szCs w:val="28"/>
                <w:lang w:val="en-US"/>
              </w:rPr>
              <w:t>在沟通过程中</w:t>
            </w:r>
            <w:r w:rsidRPr="00B94D7A">
              <w:rPr>
                <w:rFonts w:hint="eastAsia"/>
                <w:bCs/>
                <w:sz w:val="28"/>
                <w:szCs w:val="28"/>
                <w:lang w:val="en-US"/>
              </w:rPr>
              <w:t>公平公正对待他人，摒弃偏见和成见，平等</w:t>
            </w:r>
            <w:r w:rsidR="008B5D71">
              <w:rPr>
                <w:rFonts w:hint="eastAsia"/>
                <w:bCs/>
                <w:sz w:val="28"/>
                <w:szCs w:val="28"/>
                <w:lang w:val="en-US"/>
              </w:rPr>
              <w:t>友善</w:t>
            </w:r>
            <w:r w:rsidRPr="00B94D7A">
              <w:rPr>
                <w:rFonts w:hint="eastAsia"/>
                <w:bCs/>
                <w:sz w:val="28"/>
                <w:szCs w:val="28"/>
                <w:lang w:val="en-US"/>
              </w:rPr>
              <w:t>沟通。</w:t>
            </w:r>
          </w:p>
        </w:tc>
      </w:tr>
      <w:tr w:rsidR="004C29C4" w:rsidRPr="00B94D7A">
        <w:trPr>
          <w:trHeight w:val="1043"/>
        </w:trPr>
        <w:tc>
          <w:tcPr>
            <w:tcW w:w="1851" w:type="dxa"/>
            <w:vAlign w:val="center"/>
          </w:tcPr>
          <w:p w:rsidR="004C29C4" w:rsidRPr="00B94D7A" w:rsidRDefault="007B0C1E" w:rsidP="00AD6969">
            <w:pPr>
              <w:pStyle w:val="TableParagraph"/>
              <w:spacing w:line="560" w:lineRule="exact"/>
              <w:jc w:val="center"/>
              <w:rPr>
                <w:b/>
                <w:sz w:val="28"/>
                <w:szCs w:val="28"/>
                <w:lang w:val="en-US"/>
              </w:rPr>
            </w:pPr>
            <w:r w:rsidRPr="00B94D7A">
              <w:rPr>
                <w:rFonts w:hint="eastAsia"/>
                <w:b/>
                <w:sz w:val="28"/>
                <w:szCs w:val="28"/>
                <w:lang w:val="en-US"/>
              </w:rPr>
              <w:t>教学方法</w:t>
            </w:r>
          </w:p>
        </w:tc>
        <w:tc>
          <w:tcPr>
            <w:tcW w:w="6879" w:type="dxa"/>
            <w:gridSpan w:val="2"/>
            <w:vAlign w:val="bottom"/>
          </w:tcPr>
          <w:p w:rsidR="007B0C1E" w:rsidRPr="00B94D7A" w:rsidRDefault="007B0C1E" w:rsidP="001F4E58">
            <w:pPr>
              <w:spacing w:line="560" w:lineRule="exact"/>
              <w:ind w:firstLineChars="200" w:firstLine="560"/>
              <w:jc w:val="both"/>
              <w:rPr>
                <w:sz w:val="28"/>
                <w:szCs w:val="28"/>
                <w:lang w:val="en-US"/>
              </w:rPr>
            </w:pPr>
            <w:r w:rsidRPr="00B94D7A">
              <w:rPr>
                <w:rFonts w:hint="eastAsia"/>
                <w:sz w:val="28"/>
                <w:szCs w:val="28"/>
                <w:lang w:val="en-US"/>
              </w:rPr>
              <w:t>（一）需求导向讲授法。</w:t>
            </w:r>
          </w:p>
          <w:p w:rsidR="007B0C1E" w:rsidRPr="00B94D7A" w:rsidRDefault="007B0C1E" w:rsidP="001F4E58">
            <w:pPr>
              <w:spacing w:line="560" w:lineRule="exact"/>
              <w:ind w:firstLineChars="200" w:firstLine="560"/>
              <w:jc w:val="both"/>
              <w:rPr>
                <w:sz w:val="28"/>
                <w:szCs w:val="28"/>
                <w:lang w:val="en-US"/>
              </w:rPr>
            </w:pPr>
            <w:r w:rsidRPr="00B94D7A">
              <w:rPr>
                <w:rFonts w:hint="eastAsia"/>
                <w:sz w:val="28"/>
                <w:szCs w:val="28"/>
                <w:lang w:val="en-US"/>
              </w:rPr>
              <w:t>开放教育学生由于其身份多样性，传统讲授法难以满足其专注时间短的现实，</w:t>
            </w:r>
            <w:r w:rsidR="00B312E1">
              <w:rPr>
                <w:rFonts w:hint="eastAsia"/>
                <w:sz w:val="28"/>
                <w:szCs w:val="28"/>
                <w:lang w:val="en-US"/>
              </w:rPr>
              <w:t>且</w:t>
            </w:r>
            <w:r w:rsidRPr="00B94D7A">
              <w:rPr>
                <w:rFonts w:hint="eastAsia"/>
                <w:sz w:val="28"/>
                <w:szCs w:val="28"/>
                <w:lang w:val="en-US"/>
              </w:rPr>
              <w:t>学生</w:t>
            </w:r>
            <w:r w:rsidR="00B312E1">
              <w:rPr>
                <w:rFonts w:hint="eastAsia"/>
                <w:sz w:val="28"/>
                <w:szCs w:val="28"/>
                <w:lang w:val="en-US"/>
              </w:rPr>
              <w:t>普遍</w:t>
            </w:r>
            <w:r w:rsidRPr="00B94D7A">
              <w:rPr>
                <w:rFonts w:hint="eastAsia"/>
                <w:sz w:val="28"/>
                <w:szCs w:val="28"/>
                <w:lang w:val="en-US"/>
              </w:rPr>
              <w:t>倾向于有需求的知识点或案例，需求导向讲授法正是基于课前</w:t>
            </w:r>
            <w:r w:rsidR="00B312E1" w:rsidRPr="00B94D7A">
              <w:rPr>
                <w:rFonts w:hint="eastAsia"/>
                <w:sz w:val="28"/>
                <w:szCs w:val="28"/>
                <w:lang w:val="en-US"/>
              </w:rPr>
              <w:t>对</w:t>
            </w:r>
            <w:r w:rsidRPr="00B94D7A">
              <w:rPr>
                <w:rFonts w:hint="eastAsia"/>
                <w:sz w:val="28"/>
                <w:szCs w:val="28"/>
                <w:lang w:val="en-US"/>
              </w:rPr>
              <w:t>学生</w:t>
            </w:r>
            <w:r w:rsidR="00B312E1">
              <w:rPr>
                <w:rFonts w:hint="eastAsia"/>
                <w:sz w:val="28"/>
                <w:szCs w:val="28"/>
                <w:lang w:val="en-US"/>
              </w:rPr>
              <w:t>知识模块需求情况调查，</w:t>
            </w:r>
            <w:r w:rsidR="00B312E1" w:rsidRPr="00B94D7A">
              <w:rPr>
                <w:rFonts w:hint="eastAsia"/>
                <w:sz w:val="28"/>
                <w:szCs w:val="28"/>
                <w:lang w:val="en-US"/>
              </w:rPr>
              <w:t>侧重</w:t>
            </w:r>
            <w:r w:rsidRPr="00B94D7A">
              <w:rPr>
                <w:rFonts w:hint="eastAsia"/>
                <w:sz w:val="28"/>
                <w:szCs w:val="28"/>
                <w:lang w:val="en-US"/>
              </w:rPr>
              <w:t>学生需求，</w:t>
            </w:r>
            <w:r w:rsidR="00B312E1">
              <w:rPr>
                <w:rFonts w:hint="eastAsia"/>
                <w:sz w:val="28"/>
                <w:szCs w:val="28"/>
                <w:lang w:val="en-US"/>
              </w:rPr>
              <w:t>保证课程体系完</w:t>
            </w:r>
            <w:r w:rsidR="00B312E1">
              <w:rPr>
                <w:rFonts w:hint="eastAsia"/>
                <w:sz w:val="28"/>
                <w:szCs w:val="28"/>
                <w:lang w:val="en-US"/>
              </w:rPr>
              <w:lastRenderedPageBreak/>
              <w:t>整的情况下，</w:t>
            </w:r>
            <w:r w:rsidRPr="00B94D7A">
              <w:rPr>
                <w:rFonts w:hint="eastAsia"/>
                <w:sz w:val="28"/>
                <w:szCs w:val="28"/>
                <w:lang w:val="en-US"/>
              </w:rPr>
              <w:t>相应调整</w:t>
            </w:r>
            <w:r w:rsidR="00B312E1">
              <w:rPr>
                <w:rFonts w:hint="eastAsia"/>
                <w:sz w:val="28"/>
                <w:szCs w:val="28"/>
                <w:lang w:val="en-US"/>
              </w:rPr>
              <w:t>课堂理论与实践比例</w:t>
            </w:r>
            <w:r w:rsidRPr="00B94D7A">
              <w:rPr>
                <w:rFonts w:hint="eastAsia"/>
                <w:sz w:val="28"/>
                <w:szCs w:val="28"/>
                <w:lang w:val="en-US"/>
              </w:rPr>
              <w:t>。</w:t>
            </w:r>
          </w:p>
          <w:p w:rsidR="007B0C1E" w:rsidRPr="00B94D7A" w:rsidRDefault="007B0C1E" w:rsidP="001F4E58">
            <w:pPr>
              <w:spacing w:line="560" w:lineRule="exact"/>
              <w:ind w:firstLineChars="200" w:firstLine="560"/>
              <w:jc w:val="both"/>
              <w:rPr>
                <w:sz w:val="28"/>
                <w:szCs w:val="28"/>
                <w:lang w:val="en-US"/>
              </w:rPr>
            </w:pPr>
            <w:r w:rsidRPr="00B94D7A">
              <w:rPr>
                <w:rFonts w:hint="eastAsia"/>
                <w:sz w:val="28"/>
                <w:szCs w:val="28"/>
                <w:lang w:val="en-US"/>
              </w:rPr>
              <w:t>（二）体验式案例教学法。</w:t>
            </w:r>
          </w:p>
          <w:p w:rsidR="007B0C1E" w:rsidRPr="00B94D7A" w:rsidRDefault="007B0C1E" w:rsidP="001F4E58">
            <w:pPr>
              <w:spacing w:line="560" w:lineRule="exact"/>
              <w:ind w:firstLineChars="200" w:firstLine="560"/>
              <w:jc w:val="both"/>
              <w:rPr>
                <w:sz w:val="28"/>
                <w:szCs w:val="28"/>
                <w:lang w:val="en-US"/>
              </w:rPr>
            </w:pPr>
            <w:r w:rsidRPr="00B94D7A">
              <w:rPr>
                <w:rFonts w:hint="eastAsia"/>
                <w:sz w:val="28"/>
                <w:szCs w:val="28"/>
                <w:lang w:val="en-US"/>
              </w:rPr>
              <w:t>从学生在工作和生活中遇到的沟通问题出发，编制教学案例，增强学生代入感。或者以影视剧中与沟通方面相关</w:t>
            </w:r>
            <w:r w:rsidR="00451023">
              <w:rPr>
                <w:rFonts w:hint="eastAsia"/>
                <w:sz w:val="28"/>
                <w:szCs w:val="28"/>
                <w:lang w:val="en-US"/>
              </w:rPr>
              <w:t>片段</w:t>
            </w:r>
            <w:r w:rsidRPr="00B94D7A">
              <w:rPr>
                <w:rFonts w:hint="eastAsia"/>
                <w:sz w:val="28"/>
                <w:szCs w:val="28"/>
                <w:lang w:val="en-US"/>
              </w:rPr>
              <w:t>为教学材料，吸引学生参与</w:t>
            </w:r>
            <w:r w:rsidR="00451023">
              <w:rPr>
                <w:rFonts w:hint="eastAsia"/>
                <w:sz w:val="28"/>
                <w:szCs w:val="28"/>
                <w:lang w:val="en-US"/>
              </w:rPr>
              <w:t>教学</w:t>
            </w:r>
            <w:r w:rsidRPr="00B94D7A">
              <w:rPr>
                <w:rFonts w:hint="eastAsia"/>
                <w:sz w:val="28"/>
                <w:szCs w:val="28"/>
                <w:lang w:val="en-US"/>
              </w:rPr>
              <w:t>。</w:t>
            </w:r>
          </w:p>
          <w:p w:rsidR="007B0C1E" w:rsidRPr="00B94D7A" w:rsidRDefault="007B0C1E" w:rsidP="001F4E58">
            <w:pPr>
              <w:spacing w:line="560" w:lineRule="exact"/>
              <w:ind w:firstLineChars="200" w:firstLine="560"/>
              <w:jc w:val="both"/>
              <w:rPr>
                <w:sz w:val="28"/>
                <w:szCs w:val="28"/>
                <w:lang w:val="en-US"/>
              </w:rPr>
            </w:pPr>
            <w:r w:rsidRPr="00B94D7A">
              <w:rPr>
                <w:rFonts w:hint="eastAsia"/>
                <w:sz w:val="28"/>
                <w:szCs w:val="28"/>
                <w:lang w:val="en-US"/>
              </w:rPr>
              <w:t>（三）课下社群辅导强化。</w:t>
            </w:r>
          </w:p>
          <w:p w:rsidR="004C29C4" w:rsidRPr="00B94D7A" w:rsidRDefault="007B0C1E" w:rsidP="001F4E58">
            <w:pPr>
              <w:spacing w:line="560" w:lineRule="exact"/>
              <w:ind w:firstLineChars="200" w:firstLine="560"/>
              <w:jc w:val="both"/>
              <w:rPr>
                <w:sz w:val="28"/>
                <w:szCs w:val="28"/>
                <w:lang w:val="en-US"/>
              </w:rPr>
            </w:pPr>
            <w:r w:rsidRPr="00B94D7A">
              <w:rPr>
                <w:rFonts w:hint="eastAsia"/>
                <w:sz w:val="28"/>
                <w:szCs w:val="28"/>
                <w:lang w:val="en-US"/>
              </w:rPr>
              <w:t>开放教育学生</w:t>
            </w:r>
            <w:proofErr w:type="gramStart"/>
            <w:r w:rsidRPr="00B94D7A">
              <w:rPr>
                <w:rFonts w:hint="eastAsia"/>
                <w:sz w:val="28"/>
                <w:szCs w:val="28"/>
                <w:lang w:val="en-US"/>
              </w:rPr>
              <w:t>的形考作业</w:t>
            </w:r>
            <w:proofErr w:type="gramEnd"/>
            <w:r w:rsidRPr="00B94D7A">
              <w:rPr>
                <w:rFonts w:hint="eastAsia"/>
                <w:sz w:val="28"/>
                <w:szCs w:val="28"/>
                <w:lang w:val="en-US"/>
              </w:rPr>
              <w:t>流于形式，为了使学生及时巩固课上所学知识，课下采取社群运营及视频</w:t>
            </w:r>
            <w:proofErr w:type="gramStart"/>
            <w:r w:rsidRPr="00B94D7A">
              <w:rPr>
                <w:rFonts w:hint="eastAsia"/>
                <w:sz w:val="28"/>
                <w:szCs w:val="28"/>
                <w:lang w:val="en-US"/>
              </w:rPr>
              <w:t>号发布</w:t>
            </w:r>
            <w:proofErr w:type="gramEnd"/>
            <w:r w:rsidRPr="00B94D7A">
              <w:rPr>
                <w:rFonts w:hint="eastAsia"/>
                <w:sz w:val="28"/>
                <w:szCs w:val="28"/>
                <w:lang w:val="en-US"/>
              </w:rPr>
              <w:t>相关知识短视频，促进学生课下交流，以社交形式强化知识。</w:t>
            </w:r>
          </w:p>
        </w:tc>
      </w:tr>
      <w:tr w:rsidR="004C29C4" w:rsidRPr="00B94D7A" w:rsidTr="00B3694C">
        <w:trPr>
          <w:trHeight w:val="1414"/>
        </w:trPr>
        <w:tc>
          <w:tcPr>
            <w:tcW w:w="1851" w:type="dxa"/>
          </w:tcPr>
          <w:p w:rsidR="004C29C4" w:rsidRPr="00B94D7A" w:rsidRDefault="004C29C4">
            <w:pPr>
              <w:pStyle w:val="TableParagraph"/>
              <w:ind w:left="262"/>
              <w:rPr>
                <w:b/>
                <w:sz w:val="28"/>
                <w:szCs w:val="28"/>
              </w:rPr>
            </w:pPr>
          </w:p>
          <w:p w:rsidR="004C29C4" w:rsidRPr="00B94D7A" w:rsidRDefault="004C29C4">
            <w:pPr>
              <w:pStyle w:val="TableParagraph"/>
              <w:ind w:left="262"/>
              <w:rPr>
                <w:b/>
                <w:sz w:val="28"/>
                <w:szCs w:val="28"/>
              </w:rPr>
            </w:pPr>
          </w:p>
          <w:p w:rsidR="004C29C4" w:rsidRPr="00B94D7A" w:rsidRDefault="004C29C4">
            <w:pPr>
              <w:pStyle w:val="TableParagraph"/>
              <w:ind w:left="262"/>
              <w:rPr>
                <w:b/>
                <w:sz w:val="28"/>
                <w:szCs w:val="28"/>
              </w:rPr>
            </w:pPr>
          </w:p>
          <w:p w:rsidR="004C29C4" w:rsidRDefault="004C29C4">
            <w:pPr>
              <w:pStyle w:val="TableParagraph"/>
              <w:ind w:left="262"/>
              <w:rPr>
                <w:b/>
                <w:sz w:val="28"/>
                <w:szCs w:val="28"/>
              </w:rPr>
            </w:pPr>
          </w:p>
          <w:p w:rsidR="00B3694C" w:rsidRDefault="00B3694C">
            <w:pPr>
              <w:pStyle w:val="TableParagraph"/>
              <w:ind w:left="262"/>
              <w:rPr>
                <w:b/>
                <w:sz w:val="28"/>
                <w:szCs w:val="28"/>
              </w:rPr>
            </w:pPr>
          </w:p>
          <w:p w:rsidR="00B3694C" w:rsidRPr="00B94D7A" w:rsidRDefault="00B3694C">
            <w:pPr>
              <w:pStyle w:val="TableParagraph"/>
              <w:ind w:left="262"/>
              <w:rPr>
                <w:b/>
                <w:sz w:val="28"/>
                <w:szCs w:val="28"/>
              </w:rPr>
            </w:pPr>
          </w:p>
          <w:p w:rsidR="004C29C4" w:rsidRPr="00B94D7A" w:rsidRDefault="007B0C1E" w:rsidP="00B3694C">
            <w:pPr>
              <w:pStyle w:val="TableParagraph"/>
              <w:spacing w:line="560" w:lineRule="exact"/>
              <w:jc w:val="center"/>
              <w:rPr>
                <w:b/>
                <w:sz w:val="28"/>
                <w:szCs w:val="28"/>
                <w:lang w:val="en-US"/>
              </w:rPr>
            </w:pPr>
            <w:r w:rsidRPr="00B94D7A">
              <w:rPr>
                <w:rFonts w:hint="eastAsia"/>
                <w:b/>
                <w:sz w:val="28"/>
                <w:szCs w:val="28"/>
                <w:lang w:val="en-US"/>
              </w:rPr>
              <w:t>课前准备</w:t>
            </w:r>
          </w:p>
        </w:tc>
        <w:tc>
          <w:tcPr>
            <w:tcW w:w="6879" w:type="dxa"/>
            <w:gridSpan w:val="2"/>
          </w:tcPr>
          <w:p w:rsidR="004C29C4" w:rsidRPr="00B94D7A" w:rsidRDefault="00B3694C" w:rsidP="00B3694C">
            <w:pPr>
              <w:pStyle w:val="TableParagraph"/>
              <w:spacing w:before="101" w:line="560" w:lineRule="exact"/>
              <w:ind w:right="-15"/>
              <w:jc w:val="both"/>
              <w:rPr>
                <w:b/>
                <w:bCs/>
                <w:sz w:val="28"/>
                <w:szCs w:val="28"/>
                <w:lang w:val="en-US"/>
              </w:rPr>
            </w:pPr>
            <w:r>
              <w:rPr>
                <w:rFonts w:hint="eastAsia"/>
                <w:b/>
                <w:bCs/>
                <w:sz w:val="28"/>
                <w:szCs w:val="28"/>
                <w:lang w:val="en-US"/>
              </w:rPr>
              <w:t>（一）</w:t>
            </w:r>
            <w:r w:rsidR="007B0C1E" w:rsidRPr="00B94D7A">
              <w:rPr>
                <w:rFonts w:hint="eastAsia"/>
                <w:b/>
                <w:bCs/>
                <w:sz w:val="28"/>
                <w:szCs w:val="28"/>
                <w:lang w:val="en-US"/>
              </w:rPr>
              <w:t>教师准备：</w:t>
            </w:r>
          </w:p>
          <w:p w:rsidR="00B24103" w:rsidRPr="00B94D7A" w:rsidRDefault="00B24103" w:rsidP="001F4E58">
            <w:pPr>
              <w:pStyle w:val="TableParagraph"/>
              <w:spacing w:before="101" w:line="560" w:lineRule="exact"/>
              <w:ind w:right="-17" w:firstLineChars="200" w:firstLine="560"/>
              <w:jc w:val="both"/>
              <w:rPr>
                <w:bCs/>
                <w:sz w:val="28"/>
                <w:szCs w:val="28"/>
                <w:lang w:val="en-US"/>
              </w:rPr>
            </w:pPr>
            <w:r w:rsidRPr="00B94D7A">
              <w:rPr>
                <w:rFonts w:hint="eastAsia"/>
                <w:bCs/>
                <w:sz w:val="28"/>
                <w:szCs w:val="28"/>
                <w:lang w:val="en-US"/>
              </w:rPr>
              <w:t>1、</w:t>
            </w:r>
            <w:r w:rsidR="00DA5DC0">
              <w:rPr>
                <w:rFonts w:hint="eastAsia"/>
                <w:bCs/>
                <w:sz w:val="28"/>
                <w:szCs w:val="28"/>
                <w:lang w:val="en-US"/>
              </w:rPr>
              <w:t>整理《疯狂的外星人》电影素材，剪辑外星人奇卡</w:t>
            </w:r>
            <w:r w:rsidR="00F22879" w:rsidRPr="00B94D7A">
              <w:rPr>
                <w:rFonts w:hint="eastAsia"/>
                <w:bCs/>
                <w:sz w:val="28"/>
                <w:szCs w:val="28"/>
                <w:lang w:val="en-US"/>
              </w:rPr>
              <w:t>、耿浩、大飞和C国人在跨文化沟通过程中出现问题的短视频（</w:t>
            </w:r>
            <w:r w:rsidR="00F505F9">
              <w:rPr>
                <w:rFonts w:hint="eastAsia"/>
                <w:bCs/>
                <w:sz w:val="28"/>
                <w:szCs w:val="28"/>
                <w:lang w:val="en-US"/>
              </w:rPr>
              <w:t>已</w:t>
            </w:r>
            <w:r w:rsidR="00F22879" w:rsidRPr="00B94D7A">
              <w:rPr>
                <w:rFonts w:hint="eastAsia"/>
                <w:bCs/>
                <w:sz w:val="28"/>
                <w:szCs w:val="28"/>
                <w:lang w:val="en-US"/>
              </w:rPr>
              <w:t>付费购买版权）</w:t>
            </w:r>
            <w:r w:rsidR="00EE3FC6" w:rsidRPr="00B94D7A">
              <w:rPr>
                <w:rFonts w:hint="eastAsia"/>
                <w:bCs/>
                <w:sz w:val="28"/>
                <w:szCs w:val="28"/>
                <w:lang w:val="en-US"/>
              </w:rPr>
              <w:t>以及文字对白，列出可讨论性话题。</w:t>
            </w:r>
          </w:p>
          <w:p w:rsidR="00EE3FC6" w:rsidRPr="00B94D7A" w:rsidRDefault="00EE3FC6" w:rsidP="001F4E58">
            <w:pPr>
              <w:pStyle w:val="TableParagraph"/>
              <w:spacing w:before="101" w:line="560" w:lineRule="exact"/>
              <w:ind w:right="-17" w:firstLineChars="200" w:firstLine="560"/>
              <w:jc w:val="both"/>
              <w:rPr>
                <w:bCs/>
                <w:sz w:val="28"/>
                <w:szCs w:val="28"/>
                <w:lang w:val="en-US"/>
              </w:rPr>
            </w:pPr>
            <w:r w:rsidRPr="00B94D7A">
              <w:rPr>
                <w:rFonts w:hint="eastAsia"/>
                <w:bCs/>
                <w:sz w:val="28"/>
                <w:szCs w:val="28"/>
                <w:lang w:val="en-US"/>
              </w:rPr>
              <w:t>2、</w:t>
            </w:r>
            <w:r w:rsidR="0076510A" w:rsidRPr="00B94D7A">
              <w:rPr>
                <w:rFonts w:hint="eastAsia"/>
                <w:bCs/>
                <w:sz w:val="28"/>
                <w:szCs w:val="28"/>
                <w:lang w:val="en-US"/>
              </w:rPr>
              <w:t>在</w:t>
            </w:r>
            <w:r w:rsidR="00DA5DC0">
              <w:rPr>
                <w:rFonts w:hint="eastAsia"/>
                <w:bCs/>
                <w:sz w:val="28"/>
                <w:szCs w:val="28"/>
                <w:lang w:val="en-US"/>
              </w:rPr>
              <w:t>上课前一天的</w:t>
            </w:r>
            <w:r w:rsidR="0076510A" w:rsidRPr="00B94D7A">
              <w:rPr>
                <w:rFonts w:hint="eastAsia"/>
                <w:bCs/>
                <w:sz w:val="28"/>
                <w:szCs w:val="28"/>
                <w:lang w:val="en-US"/>
              </w:rPr>
              <w:t>21点-22点期间，将案例素材发布在沟通社群以及直播平台资源链接处，在视频号上更新课程直播预告短视频。在社群抛出可讨论性话题，根据学员参与话题活跃度以及</w:t>
            </w:r>
            <w:r w:rsidR="00DA5DC0">
              <w:rPr>
                <w:rFonts w:hint="eastAsia"/>
                <w:bCs/>
                <w:sz w:val="28"/>
                <w:szCs w:val="28"/>
                <w:lang w:val="en-US"/>
              </w:rPr>
              <w:t>浏览数据</w:t>
            </w:r>
            <w:r w:rsidR="0076510A" w:rsidRPr="00B94D7A">
              <w:rPr>
                <w:rFonts w:hint="eastAsia"/>
                <w:bCs/>
                <w:sz w:val="28"/>
                <w:szCs w:val="28"/>
                <w:lang w:val="en-US"/>
              </w:rPr>
              <w:t>，</w:t>
            </w:r>
            <w:r w:rsidR="00DA5DC0">
              <w:rPr>
                <w:rFonts w:hint="eastAsia"/>
                <w:bCs/>
                <w:sz w:val="28"/>
                <w:szCs w:val="28"/>
                <w:lang w:val="en-US"/>
              </w:rPr>
              <w:t>整</w:t>
            </w:r>
            <w:r w:rsidR="0076510A" w:rsidRPr="00B94D7A">
              <w:rPr>
                <w:rFonts w:hint="eastAsia"/>
                <w:bCs/>
                <w:sz w:val="28"/>
                <w:szCs w:val="28"/>
                <w:lang w:val="en-US"/>
              </w:rPr>
              <w:t>理学员在跨文化沟通过程中</w:t>
            </w:r>
            <w:r w:rsidR="00DA5DC0">
              <w:rPr>
                <w:rFonts w:hint="eastAsia"/>
                <w:bCs/>
                <w:sz w:val="28"/>
                <w:szCs w:val="28"/>
                <w:lang w:val="en-US"/>
              </w:rPr>
              <w:t>可能</w:t>
            </w:r>
            <w:r w:rsidR="0076510A" w:rsidRPr="00B94D7A">
              <w:rPr>
                <w:rFonts w:hint="eastAsia"/>
                <w:bCs/>
                <w:sz w:val="28"/>
                <w:szCs w:val="28"/>
                <w:lang w:val="en-US"/>
              </w:rPr>
              <w:t>存在的问题，初步判断学员对跨文化沟通的理解程度。</w:t>
            </w:r>
          </w:p>
          <w:p w:rsidR="0076510A" w:rsidRPr="00B94D7A" w:rsidRDefault="0076510A" w:rsidP="001F4E58">
            <w:pPr>
              <w:pStyle w:val="TableParagraph"/>
              <w:spacing w:before="101" w:line="560" w:lineRule="exact"/>
              <w:ind w:right="-17" w:firstLineChars="200" w:firstLine="560"/>
              <w:jc w:val="both"/>
              <w:rPr>
                <w:sz w:val="28"/>
                <w:szCs w:val="28"/>
                <w:lang w:val="en-US"/>
              </w:rPr>
            </w:pPr>
            <w:r w:rsidRPr="00B94D7A">
              <w:rPr>
                <w:rFonts w:hint="eastAsia"/>
                <w:bCs/>
                <w:sz w:val="28"/>
                <w:szCs w:val="28"/>
                <w:lang w:val="en-US"/>
              </w:rPr>
              <w:t>3、对比学员社群反馈情况，</w:t>
            </w:r>
            <w:r w:rsidR="00DA5DC0">
              <w:rPr>
                <w:rFonts w:hint="eastAsia"/>
                <w:bCs/>
                <w:sz w:val="28"/>
                <w:szCs w:val="28"/>
                <w:lang w:val="en-US"/>
              </w:rPr>
              <w:t>细化</w:t>
            </w:r>
            <w:r w:rsidR="004477B2" w:rsidRPr="00B94D7A">
              <w:rPr>
                <w:rFonts w:hint="eastAsia"/>
                <w:bCs/>
                <w:sz w:val="28"/>
                <w:szCs w:val="28"/>
                <w:lang w:val="en-US"/>
              </w:rPr>
              <w:t>学员知识学习需求，</w:t>
            </w:r>
            <w:r w:rsidR="009635BD" w:rsidRPr="00B94D7A">
              <w:rPr>
                <w:rFonts w:hint="eastAsia"/>
                <w:bCs/>
                <w:sz w:val="28"/>
                <w:szCs w:val="28"/>
                <w:lang w:val="en-US"/>
              </w:rPr>
              <w:t>适当</w:t>
            </w:r>
            <w:r w:rsidRPr="00B94D7A">
              <w:rPr>
                <w:rFonts w:hint="eastAsia"/>
                <w:bCs/>
                <w:sz w:val="28"/>
                <w:szCs w:val="28"/>
                <w:lang w:val="en-US"/>
              </w:rPr>
              <w:t>调整课堂</w:t>
            </w:r>
            <w:r w:rsidR="009635BD" w:rsidRPr="00B94D7A">
              <w:rPr>
                <w:rFonts w:hint="eastAsia"/>
                <w:bCs/>
                <w:sz w:val="28"/>
                <w:szCs w:val="28"/>
                <w:lang w:val="en-US"/>
              </w:rPr>
              <w:t>理论与实践比例</w:t>
            </w:r>
            <w:r w:rsidRPr="00B94D7A">
              <w:rPr>
                <w:rFonts w:hint="eastAsia"/>
                <w:bCs/>
                <w:sz w:val="28"/>
                <w:szCs w:val="28"/>
                <w:lang w:val="en-US"/>
              </w:rPr>
              <w:t>安排</w:t>
            </w:r>
            <w:r w:rsidR="009635BD" w:rsidRPr="00B94D7A">
              <w:rPr>
                <w:rFonts w:hint="eastAsia"/>
                <w:bCs/>
                <w:sz w:val="28"/>
                <w:szCs w:val="28"/>
                <w:lang w:val="en-US"/>
              </w:rPr>
              <w:t>，增加学员在跨文化沟通理解上存在偏差的内容讲解和配套案例。</w:t>
            </w:r>
          </w:p>
          <w:p w:rsidR="004C29C4" w:rsidRPr="00B94D7A" w:rsidRDefault="00B3694C" w:rsidP="00B3694C">
            <w:pPr>
              <w:pStyle w:val="TableParagraph"/>
              <w:spacing w:before="101" w:line="560" w:lineRule="exact"/>
              <w:ind w:right="-15"/>
              <w:jc w:val="both"/>
              <w:rPr>
                <w:sz w:val="28"/>
                <w:szCs w:val="28"/>
                <w:lang w:val="en-US"/>
              </w:rPr>
            </w:pPr>
            <w:r>
              <w:rPr>
                <w:rFonts w:hint="eastAsia"/>
                <w:b/>
                <w:bCs/>
                <w:sz w:val="28"/>
                <w:szCs w:val="28"/>
                <w:lang w:val="en-US"/>
              </w:rPr>
              <w:lastRenderedPageBreak/>
              <w:t>（二）</w:t>
            </w:r>
            <w:r w:rsidR="007B0C1E" w:rsidRPr="00B94D7A">
              <w:rPr>
                <w:rFonts w:hint="eastAsia"/>
                <w:b/>
                <w:bCs/>
                <w:sz w:val="28"/>
                <w:szCs w:val="28"/>
                <w:lang w:val="en-US"/>
              </w:rPr>
              <w:t>学生准备</w:t>
            </w:r>
            <w:r w:rsidR="007B0C1E" w:rsidRPr="00B94D7A">
              <w:rPr>
                <w:rFonts w:hint="eastAsia"/>
                <w:sz w:val="28"/>
                <w:szCs w:val="28"/>
                <w:lang w:val="en-US"/>
              </w:rPr>
              <w:t>：</w:t>
            </w:r>
          </w:p>
          <w:p w:rsidR="00ED0FF0" w:rsidRPr="00B94D7A" w:rsidRDefault="00ED0FF0" w:rsidP="00B3694C">
            <w:pPr>
              <w:pStyle w:val="TableParagraph"/>
              <w:spacing w:before="101" w:line="560" w:lineRule="exact"/>
              <w:ind w:right="-17" w:firstLineChars="200" w:firstLine="560"/>
              <w:jc w:val="both"/>
              <w:rPr>
                <w:sz w:val="28"/>
                <w:szCs w:val="28"/>
                <w:lang w:val="en-US"/>
              </w:rPr>
            </w:pPr>
            <w:r w:rsidRPr="00B94D7A">
              <w:rPr>
                <w:rFonts w:hint="eastAsia"/>
                <w:sz w:val="28"/>
                <w:szCs w:val="28"/>
                <w:lang w:val="en-US"/>
              </w:rPr>
              <w:t>查看课前社群内课堂素材及视频号推送，参与社群话题讨论</w:t>
            </w:r>
            <w:r w:rsidR="00F12C3E" w:rsidRPr="00B94D7A">
              <w:rPr>
                <w:rFonts w:hint="eastAsia"/>
                <w:sz w:val="28"/>
                <w:szCs w:val="28"/>
                <w:lang w:val="en-US"/>
              </w:rPr>
              <w:t>，</w:t>
            </w:r>
            <w:r w:rsidR="00F12C3E" w:rsidRPr="00B3694C">
              <w:rPr>
                <w:rFonts w:hint="eastAsia"/>
                <w:sz w:val="28"/>
                <w:szCs w:val="28"/>
                <w:lang w:val="en-US"/>
              </w:rPr>
              <w:t>提出</w:t>
            </w:r>
            <w:r w:rsidRPr="00B3694C">
              <w:rPr>
                <w:rFonts w:hint="eastAsia"/>
                <w:sz w:val="28"/>
                <w:szCs w:val="28"/>
                <w:lang w:val="en-US"/>
              </w:rPr>
              <w:t>工作或生活中</w:t>
            </w:r>
            <w:r w:rsidR="00F12C3E" w:rsidRPr="00B3694C">
              <w:rPr>
                <w:rFonts w:hint="eastAsia"/>
                <w:sz w:val="28"/>
                <w:szCs w:val="28"/>
                <w:lang w:val="en-US"/>
              </w:rPr>
              <w:t>遇到的跨文化沟通问题</w:t>
            </w:r>
            <w:r w:rsidRPr="00B3694C">
              <w:rPr>
                <w:rFonts w:hint="eastAsia"/>
                <w:sz w:val="28"/>
                <w:szCs w:val="28"/>
                <w:lang w:val="en-US"/>
              </w:rPr>
              <w:t>。</w:t>
            </w:r>
          </w:p>
        </w:tc>
      </w:tr>
      <w:tr w:rsidR="004C29C4" w:rsidRPr="00B94D7A">
        <w:trPr>
          <w:trHeight w:val="5116"/>
        </w:trPr>
        <w:tc>
          <w:tcPr>
            <w:tcW w:w="1851" w:type="dxa"/>
          </w:tcPr>
          <w:p w:rsidR="004C29C4" w:rsidRPr="00B94D7A" w:rsidRDefault="004C29C4">
            <w:pPr>
              <w:pStyle w:val="TableParagraph"/>
              <w:ind w:left="262"/>
              <w:jc w:val="both"/>
              <w:rPr>
                <w:b/>
                <w:sz w:val="28"/>
                <w:szCs w:val="28"/>
                <w:lang w:val="en-US"/>
              </w:rPr>
            </w:pPr>
          </w:p>
          <w:p w:rsidR="004C29C4" w:rsidRDefault="004C29C4">
            <w:pPr>
              <w:pStyle w:val="TableParagraph"/>
              <w:ind w:left="262"/>
              <w:jc w:val="both"/>
              <w:rPr>
                <w:b/>
                <w:sz w:val="28"/>
                <w:szCs w:val="28"/>
                <w:lang w:val="en-US"/>
              </w:rPr>
            </w:pPr>
          </w:p>
          <w:p w:rsidR="00472DBC" w:rsidRDefault="00472DBC">
            <w:pPr>
              <w:pStyle w:val="TableParagraph"/>
              <w:ind w:left="262"/>
              <w:jc w:val="both"/>
              <w:rPr>
                <w:b/>
                <w:sz w:val="28"/>
                <w:szCs w:val="28"/>
                <w:lang w:val="en-US"/>
              </w:rPr>
            </w:pPr>
          </w:p>
          <w:p w:rsidR="00472DBC" w:rsidRDefault="00472DBC">
            <w:pPr>
              <w:pStyle w:val="TableParagraph"/>
              <w:ind w:left="262"/>
              <w:jc w:val="both"/>
              <w:rPr>
                <w:b/>
                <w:sz w:val="28"/>
                <w:szCs w:val="28"/>
                <w:lang w:val="en-US"/>
              </w:rPr>
            </w:pPr>
          </w:p>
          <w:p w:rsidR="00472DBC" w:rsidRDefault="00472DBC">
            <w:pPr>
              <w:pStyle w:val="TableParagraph"/>
              <w:ind w:left="262"/>
              <w:jc w:val="both"/>
              <w:rPr>
                <w:b/>
                <w:sz w:val="28"/>
                <w:szCs w:val="28"/>
                <w:lang w:val="en-US"/>
              </w:rPr>
            </w:pPr>
          </w:p>
          <w:p w:rsidR="00472DBC" w:rsidRDefault="00472DBC">
            <w:pPr>
              <w:pStyle w:val="TableParagraph"/>
              <w:ind w:left="262"/>
              <w:jc w:val="both"/>
              <w:rPr>
                <w:b/>
                <w:sz w:val="28"/>
                <w:szCs w:val="28"/>
                <w:lang w:val="en-US"/>
              </w:rPr>
            </w:pPr>
          </w:p>
          <w:p w:rsidR="00472DBC" w:rsidRDefault="00472DBC">
            <w:pPr>
              <w:pStyle w:val="TableParagraph"/>
              <w:ind w:left="262"/>
              <w:jc w:val="both"/>
              <w:rPr>
                <w:b/>
                <w:sz w:val="28"/>
                <w:szCs w:val="28"/>
                <w:lang w:val="en-US"/>
              </w:rPr>
            </w:pPr>
          </w:p>
          <w:p w:rsidR="00472DBC" w:rsidRDefault="00472DBC">
            <w:pPr>
              <w:pStyle w:val="TableParagraph"/>
              <w:ind w:left="262"/>
              <w:jc w:val="both"/>
              <w:rPr>
                <w:b/>
                <w:sz w:val="28"/>
                <w:szCs w:val="28"/>
                <w:lang w:val="en-US"/>
              </w:rPr>
            </w:pPr>
          </w:p>
          <w:p w:rsidR="00472DBC" w:rsidRDefault="00472DBC">
            <w:pPr>
              <w:pStyle w:val="TableParagraph"/>
              <w:ind w:left="262"/>
              <w:jc w:val="both"/>
              <w:rPr>
                <w:b/>
                <w:sz w:val="28"/>
                <w:szCs w:val="28"/>
                <w:lang w:val="en-US"/>
              </w:rPr>
            </w:pPr>
          </w:p>
          <w:p w:rsidR="00472DBC" w:rsidRPr="00B94D7A" w:rsidRDefault="00472DBC">
            <w:pPr>
              <w:pStyle w:val="TableParagraph"/>
              <w:ind w:left="262"/>
              <w:jc w:val="both"/>
              <w:rPr>
                <w:b/>
                <w:sz w:val="28"/>
                <w:szCs w:val="28"/>
                <w:lang w:val="en-US"/>
              </w:rPr>
            </w:pPr>
          </w:p>
          <w:p w:rsidR="004C29C4" w:rsidRPr="00B94D7A" w:rsidRDefault="004C29C4">
            <w:pPr>
              <w:pStyle w:val="TableParagraph"/>
              <w:jc w:val="both"/>
              <w:rPr>
                <w:b/>
                <w:sz w:val="28"/>
                <w:szCs w:val="28"/>
                <w:lang w:val="en-US"/>
              </w:rPr>
            </w:pPr>
          </w:p>
          <w:p w:rsidR="004C29C4" w:rsidRPr="00B94D7A" w:rsidRDefault="007B0C1E">
            <w:pPr>
              <w:pStyle w:val="TableParagraph"/>
              <w:jc w:val="center"/>
              <w:rPr>
                <w:b/>
                <w:sz w:val="28"/>
                <w:szCs w:val="28"/>
                <w:lang w:val="en-US"/>
              </w:rPr>
            </w:pPr>
            <w:r w:rsidRPr="00B94D7A">
              <w:rPr>
                <w:rFonts w:hint="eastAsia"/>
                <w:b/>
                <w:sz w:val="28"/>
                <w:szCs w:val="28"/>
                <w:lang w:val="en-US"/>
              </w:rPr>
              <w:t>教学设计</w:t>
            </w:r>
          </w:p>
          <w:p w:rsidR="004C29C4" w:rsidRPr="00B94D7A" w:rsidRDefault="007B0C1E">
            <w:pPr>
              <w:pStyle w:val="TableParagraph"/>
              <w:jc w:val="center"/>
              <w:rPr>
                <w:b/>
                <w:sz w:val="28"/>
                <w:szCs w:val="28"/>
                <w:lang w:val="en-US"/>
              </w:rPr>
            </w:pPr>
            <w:r w:rsidRPr="00B94D7A">
              <w:rPr>
                <w:rFonts w:hint="eastAsia"/>
                <w:b/>
                <w:sz w:val="28"/>
                <w:szCs w:val="28"/>
                <w:lang w:val="en-US"/>
              </w:rPr>
              <w:t>总思路</w:t>
            </w:r>
          </w:p>
        </w:tc>
        <w:tc>
          <w:tcPr>
            <w:tcW w:w="6879" w:type="dxa"/>
            <w:gridSpan w:val="2"/>
          </w:tcPr>
          <w:p w:rsidR="004C29C4" w:rsidRPr="00B94D7A" w:rsidRDefault="007B0C1E" w:rsidP="001F4E58">
            <w:pPr>
              <w:pStyle w:val="TableParagraph"/>
              <w:spacing w:before="101" w:line="560" w:lineRule="exact"/>
              <w:ind w:right="-15"/>
              <w:jc w:val="both"/>
              <w:rPr>
                <w:sz w:val="28"/>
                <w:szCs w:val="28"/>
                <w:lang w:val="en-US"/>
              </w:rPr>
            </w:pPr>
            <w:r w:rsidRPr="00B94D7A">
              <w:rPr>
                <w:rFonts w:hint="eastAsia"/>
                <w:sz w:val="28"/>
                <w:szCs w:val="28"/>
                <w:lang w:val="en-US"/>
              </w:rPr>
              <w:t>具体教学设计思路如下：</w:t>
            </w:r>
          </w:p>
          <w:p w:rsidR="00216145" w:rsidRPr="00216145" w:rsidRDefault="00B07FF9" w:rsidP="001F4E58">
            <w:pPr>
              <w:pStyle w:val="TableParagraph"/>
              <w:spacing w:before="101" w:line="560" w:lineRule="exact"/>
              <w:ind w:right="-17" w:firstLineChars="200" w:firstLine="560"/>
              <w:jc w:val="both"/>
              <w:rPr>
                <w:sz w:val="28"/>
                <w:szCs w:val="28"/>
                <w:lang w:val="en-US"/>
              </w:rPr>
            </w:pPr>
            <w:r>
              <w:rPr>
                <w:rFonts w:hint="eastAsia"/>
                <w:sz w:val="28"/>
                <w:szCs w:val="28"/>
                <w:lang w:val="en-US"/>
              </w:rPr>
              <w:t>在教学思想上</w:t>
            </w:r>
            <w:r w:rsidR="00216145" w:rsidRPr="00216145">
              <w:rPr>
                <w:rFonts w:hint="eastAsia"/>
                <w:sz w:val="28"/>
                <w:szCs w:val="28"/>
                <w:lang w:val="en-US"/>
              </w:rPr>
              <w:t>注重价值观育人，</w:t>
            </w:r>
            <w:proofErr w:type="gramStart"/>
            <w:r w:rsidR="00E90DCD">
              <w:rPr>
                <w:rFonts w:hint="eastAsia"/>
                <w:sz w:val="28"/>
                <w:szCs w:val="28"/>
                <w:lang w:val="en-US"/>
              </w:rPr>
              <w:t>将</w:t>
            </w:r>
            <w:r w:rsidR="00216145" w:rsidRPr="00216145">
              <w:rPr>
                <w:rFonts w:hint="eastAsia"/>
                <w:sz w:val="28"/>
                <w:szCs w:val="28"/>
                <w:lang w:val="en-US"/>
              </w:rPr>
              <w:t>思政元素</w:t>
            </w:r>
            <w:proofErr w:type="gramEnd"/>
            <w:r w:rsidR="00E90DCD">
              <w:rPr>
                <w:rFonts w:hint="eastAsia"/>
                <w:sz w:val="28"/>
                <w:szCs w:val="28"/>
                <w:lang w:val="en-US"/>
              </w:rPr>
              <w:t>与</w:t>
            </w:r>
            <w:r w:rsidR="00216145" w:rsidRPr="00216145">
              <w:rPr>
                <w:rFonts w:hint="eastAsia"/>
                <w:sz w:val="28"/>
                <w:szCs w:val="28"/>
                <w:lang w:val="en-US"/>
              </w:rPr>
              <w:t>专业知识</w:t>
            </w:r>
            <w:r w:rsidR="00E90DCD">
              <w:rPr>
                <w:rFonts w:hint="eastAsia"/>
                <w:sz w:val="28"/>
                <w:szCs w:val="28"/>
                <w:lang w:val="en-US"/>
              </w:rPr>
              <w:t>深度融合</w:t>
            </w:r>
            <w:r w:rsidR="00216145" w:rsidRPr="00216145">
              <w:rPr>
                <w:rFonts w:hint="eastAsia"/>
                <w:sz w:val="28"/>
                <w:szCs w:val="28"/>
                <w:lang w:val="en-US"/>
              </w:rPr>
              <w:t>，做到由点及面，由表及里，潜移默化影响学生在思想上</w:t>
            </w:r>
            <w:proofErr w:type="gramStart"/>
            <w:r w:rsidR="00216145" w:rsidRPr="00216145">
              <w:rPr>
                <w:rFonts w:hint="eastAsia"/>
                <w:sz w:val="28"/>
                <w:szCs w:val="28"/>
                <w:lang w:val="en-US"/>
              </w:rPr>
              <w:t>践行</w:t>
            </w:r>
            <w:proofErr w:type="gramEnd"/>
            <w:r w:rsidR="00216145" w:rsidRPr="00216145">
              <w:rPr>
                <w:rFonts w:hint="eastAsia"/>
                <w:sz w:val="28"/>
                <w:szCs w:val="28"/>
                <w:lang w:val="en-US"/>
              </w:rPr>
              <w:t>社会主义核心价值观，在行动上做到理论指导实践，抓住当下年轻人</w:t>
            </w:r>
            <w:proofErr w:type="gramStart"/>
            <w:r w:rsidR="00E45520">
              <w:rPr>
                <w:rFonts w:hint="eastAsia"/>
                <w:sz w:val="28"/>
                <w:szCs w:val="28"/>
                <w:lang w:val="en-US"/>
              </w:rPr>
              <w:t>喜好</w:t>
            </w:r>
            <w:r w:rsidR="00216145" w:rsidRPr="00216145">
              <w:rPr>
                <w:rFonts w:hint="eastAsia"/>
                <w:sz w:val="28"/>
                <w:szCs w:val="28"/>
                <w:lang w:val="en-US"/>
              </w:rPr>
              <w:t>刷短视频</w:t>
            </w:r>
            <w:proofErr w:type="gramEnd"/>
            <w:r w:rsidR="00216145" w:rsidRPr="00216145">
              <w:rPr>
                <w:rFonts w:hint="eastAsia"/>
                <w:sz w:val="28"/>
                <w:szCs w:val="28"/>
                <w:lang w:val="en-US"/>
              </w:rPr>
              <w:t>的移动互联网习惯，课上</w:t>
            </w:r>
            <w:r w:rsidR="00E90DCD">
              <w:rPr>
                <w:rFonts w:hint="eastAsia"/>
                <w:sz w:val="28"/>
                <w:szCs w:val="28"/>
                <w:lang w:val="en-US"/>
              </w:rPr>
              <w:t>运用</w:t>
            </w:r>
            <w:r w:rsidR="00216145" w:rsidRPr="00216145">
              <w:rPr>
                <w:rFonts w:hint="eastAsia"/>
                <w:sz w:val="28"/>
                <w:szCs w:val="28"/>
                <w:lang w:val="en-US"/>
              </w:rPr>
              <w:t>案例教学</w:t>
            </w:r>
            <w:r w:rsidR="00247CE6">
              <w:rPr>
                <w:rFonts w:hint="eastAsia"/>
                <w:sz w:val="28"/>
                <w:szCs w:val="28"/>
                <w:lang w:val="en-US"/>
              </w:rPr>
              <w:t>吸引</w:t>
            </w:r>
            <w:r w:rsidR="00216145" w:rsidRPr="00216145">
              <w:rPr>
                <w:rFonts w:hint="eastAsia"/>
                <w:sz w:val="28"/>
                <w:szCs w:val="28"/>
                <w:lang w:val="en-US"/>
              </w:rPr>
              <w:t>学生，课下建立社群及课程视频号，根据学生在沟通中所遇到的困难，进行情景模拟，制作短视频，吸引学生充分利用碎片化时间</w:t>
            </w:r>
            <w:r w:rsidR="00247CE6">
              <w:rPr>
                <w:rFonts w:hint="eastAsia"/>
                <w:sz w:val="28"/>
                <w:szCs w:val="28"/>
                <w:lang w:val="en-US"/>
              </w:rPr>
              <w:t>学习</w:t>
            </w:r>
            <w:r w:rsidR="00216145" w:rsidRPr="00216145">
              <w:rPr>
                <w:rFonts w:hint="eastAsia"/>
                <w:sz w:val="28"/>
                <w:szCs w:val="28"/>
                <w:lang w:val="en-US"/>
              </w:rPr>
              <w:t>巩固强化沟通技巧。</w:t>
            </w:r>
          </w:p>
          <w:p w:rsidR="00216145" w:rsidRPr="00216145" w:rsidRDefault="00216145" w:rsidP="001F4E58">
            <w:pPr>
              <w:pStyle w:val="TableParagraph"/>
              <w:spacing w:before="101" w:line="560" w:lineRule="exact"/>
              <w:ind w:right="-17" w:firstLineChars="200" w:firstLine="560"/>
              <w:jc w:val="both"/>
              <w:rPr>
                <w:sz w:val="28"/>
                <w:szCs w:val="28"/>
                <w:lang w:val="en-US"/>
              </w:rPr>
            </w:pPr>
            <w:r w:rsidRPr="00216145">
              <w:rPr>
                <w:rFonts w:hint="eastAsia"/>
                <w:sz w:val="28"/>
                <w:szCs w:val="28"/>
                <w:lang w:val="en-US"/>
              </w:rPr>
              <w:t>（一）章节教学整体设计思路</w:t>
            </w:r>
          </w:p>
          <w:p w:rsidR="00B07FF9" w:rsidRDefault="00216145" w:rsidP="00B02476">
            <w:pPr>
              <w:pStyle w:val="TableParagraph"/>
              <w:spacing w:before="101" w:line="560" w:lineRule="exact"/>
              <w:ind w:right="-17" w:firstLineChars="200" w:firstLine="560"/>
              <w:jc w:val="both"/>
              <w:rPr>
                <w:sz w:val="28"/>
                <w:szCs w:val="28"/>
                <w:lang w:val="en-US"/>
              </w:rPr>
            </w:pPr>
            <w:r w:rsidRPr="00216145">
              <w:rPr>
                <w:rFonts w:hint="eastAsia"/>
                <w:sz w:val="28"/>
                <w:szCs w:val="28"/>
                <w:lang w:val="en-US"/>
              </w:rPr>
              <w:t>“跨文化沟通”是沟通中相对复杂的部分，因为文化既是“十里不同风百里不同俗”的社会现实，又是不同国家、种族所表现出的群体特征。结合跨文化沟通三个层次：跨文化人际沟通、跨文化组织沟通、国家间的跨文化沟通，围绕“缺乏跨文化沟通能力表现”、“影响跨文化沟通因素”、“跨文化沟通技巧”三个知识点，教学系统设计思路如下图</w:t>
            </w:r>
            <w:r w:rsidR="00711918">
              <w:rPr>
                <w:rFonts w:hint="eastAsia"/>
                <w:sz w:val="28"/>
                <w:szCs w:val="28"/>
                <w:lang w:val="en-US"/>
              </w:rPr>
              <w:t>1</w:t>
            </w:r>
            <w:r w:rsidRPr="00216145">
              <w:rPr>
                <w:rFonts w:hint="eastAsia"/>
                <w:sz w:val="28"/>
                <w:szCs w:val="28"/>
                <w:lang w:val="en-US"/>
              </w:rPr>
              <w:t>：</w:t>
            </w:r>
          </w:p>
          <w:p w:rsidR="00B02476" w:rsidRDefault="00B02476" w:rsidP="00B02476">
            <w:pPr>
              <w:pStyle w:val="TableParagraph"/>
              <w:spacing w:before="101" w:line="560" w:lineRule="exact"/>
              <w:ind w:right="-17" w:firstLineChars="200" w:firstLine="560"/>
              <w:jc w:val="both"/>
              <w:rPr>
                <w:sz w:val="28"/>
                <w:szCs w:val="28"/>
                <w:lang w:val="en-US"/>
              </w:rPr>
            </w:pPr>
          </w:p>
          <w:p w:rsidR="00B07FF9" w:rsidRDefault="00B07FF9" w:rsidP="00B07FF9">
            <w:pPr>
              <w:pStyle w:val="TableParagraph"/>
              <w:spacing w:before="101" w:line="560" w:lineRule="exact"/>
              <w:ind w:right="-17" w:firstLineChars="200" w:firstLine="560"/>
              <w:jc w:val="both"/>
              <w:rPr>
                <w:sz w:val="28"/>
                <w:szCs w:val="28"/>
                <w:lang w:val="en-US"/>
              </w:rPr>
            </w:pPr>
          </w:p>
          <w:p w:rsidR="00B07FF9" w:rsidRDefault="00B07FF9" w:rsidP="00B07FF9">
            <w:pPr>
              <w:pStyle w:val="TableParagraph"/>
              <w:spacing w:before="101" w:line="560" w:lineRule="exact"/>
              <w:ind w:right="-17" w:firstLineChars="200" w:firstLine="560"/>
              <w:jc w:val="both"/>
              <w:rPr>
                <w:sz w:val="28"/>
                <w:szCs w:val="28"/>
                <w:lang w:val="en-US"/>
              </w:rPr>
            </w:pPr>
          </w:p>
          <w:p w:rsidR="00B07FF9" w:rsidRDefault="00711D41" w:rsidP="00E209AD">
            <w:pPr>
              <w:spacing w:beforeLines="50" w:before="120"/>
              <w:rPr>
                <w:rFonts w:ascii="仿宋_GB2312" w:eastAsia="仿宋_GB2312"/>
                <w:sz w:val="24"/>
              </w:rPr>
            </w:pPr>
            <w:r>
              <w:rPr>
                <w:rFonts w:ascii="仿宋_GB2312" w:eastAsia="仿宋_GB2312"/>
                <w:noProof/>
                <w:sz w:val="24"/>
              </w:rPr>
              <w:lastRenderedPageBreak/>
              <w:pict>
                <v:shapetype id="_x0000_t202" coordsize="21600,21600" o:spt="202" path="m,l,21600r21600,l21600,xe">
                  <v:stroke joinstyle="miter"/>
                  <v:path gradientshapeok="t" o:connecttype="rect"/>
                </v:shapetype>
                <v:shape id="_x0000_s1082" type="#_x0000_t202" style="position:absolute;margin-left:221.15pt;margin-top:17.25pt;width:120.35pt;height:90.3pt;z-index:251718656">
                  <v:textbox style="mso-next-textbox:#_x0000_s1082">
                    <w:txbxContent>
                      <w:p w:rsidR="00A436E2" w:rsidRPr="00AF3165" w:rsidRDefault="00A436E2" w:rsidP="00B07FF9">
                        <w:r w:rsidRPr="00AF3165">
                          <w:rPr>
                            <w:rFonts w:hint="eastAsia"/>
                          </w:rPr>
                          <w:t>（1）缺乏跨文化沟通能力表现；</w:t>
                        </w:r>
                      </w:p>
                      <w:p w:rsidR="00A436E2" w:rsidRPr="00AF3165" w:rsidRDefault="00A436E2" w:rsidP="00B07FF9">
                        <w:r w:rsidRPr="00AF3165">
                          <w:rPr>
                            <w:rFonts w:hint="eastAsia"/>
                          </w:rPr>
                          <w:t>（2）影响跨文化沟通因素；</w:t>
                        </w:r>
                      </w:p>
                      <w:p w:rsidR="00A436E2" w:rsidRPr="00AF3165" w:rsidRDefault="00A436E2" w:rsidP="00B07FF9">
                        <w:r w:rsidRPr="00AF3165">
                          <w:rPr>
                            <w:rFonts w:hint="eastAsia"/>
                          </w:rPr>
                          <w:t>（3）跨文化沟通技巧</w:t>
                        </w:r>
                      </w:p>
                    </w:txbxContent>
                  </v:textbox>
                </v:shape>
              </w:pict>
            </w:r>
          </w:p>
          <w:p w:rsidR="00937380" w:rsidRDefault="00B07FF9" w:rsidP="00E209AD">
            <w:pPr>
              <w:tabs>
                <w:tab w:val="center" w:pos="4813"/>
              </w:tabs>
              <w:spacing w:beforeLines="50" w:before="120"/>
              <w:rPr>
                <w:rFonts w:ascii="仿宋_GB2312" w:eastAsia="仿宋_GB2312"/>
                <w:sz w:val="24"/>
              </w:rPr>
            </w:pPr>
            <w:r>
              <w:rPr>
                <w:rFonts w:ascii="仿宋_GB2312" w:eastAsia="仿宋_GB2312"/>
                <w:sz w:val="24"/>
              </w:rPr>
              <w:tab/>
            </w:r>
          </w:p>
          <w:p w:rsidR="00B07FF9" w:rsidRDefault="00711D41" w:rsidP="00E209AD">
            <w:pPr>
              <w:tabs>
                <w:tab w:val="center" w:pos="4813"/>
              </w:tabs>
              <w:spacing w:beforeLines="50" w:before="120"/>
              <w:rPr>
                <w:rFonts w:ascii="仿宋_GB2312" w:eastAsia="仿宋_GB2312"/>
                <w:sz w:val="24"/>
              </w:rPr>
            </w:pPr>
            <w:r>
              <w:rPr>
                <w:rFonts w:ascii="仿宋_GB2312" w:eastAsia="仿宋_GB2312"/>
                <w:noProof/>
                <w:sz w:val="24"/>
              </w:rPr>
              <w:pict>
                <v:shape id="_x0000_s1056" type="#_x0000_t202" style="position:absolute;margin-left:141.05pt;margin-top:11.2pt;width:63.6pt;height:22pt;z-index:251692032" stroked="f">
                  <v:textbox style="mso-next-textbox:#_x0000_s1056">
                    <w:txbxContent>
                      <w:p w:rsidR="00A436E2" w:rsidRPr="00AF3165" w:rsidRDefault="00A436E2" w:rsidP="00B07FF9">
                        <w:proofErr w:type="gramStart"/>
                        <w:r w:rsidRPr="00AF3165">
                          <w:rPr>
                            <w:rFonts w:hint="eastAsia"/>
                          </w:rPr>
                          <w:t>思政元素</w:t>
                        </w:r>
                        <w:proofErr w:type="gramEnd"/>
                      </w:p>
                    </w:txbxContent>
                  </v:textbox>
                </v:shape>
              </w:pict>
            </w:r>
          </w:p>
          <w:p w:rsidR="00B07FF9" w:rsidRDefault="00711D41" w:rsidP="00E209AD">
            <w:pPr>
              <w:spacing w:beforeLines="50" w:before="120"/>
              <w:ind w:firstLineChars="200" w:firstLine="480"/>
              <w:rPr>
                <w:rFonts w:ascii="仿宋_GB2312" w:eastAsia="仿宋_GB2312"/>
                <w:sz w:val="24"/>
              </w:rPr>
            </w:pPr>
            <w:r>
              <w:rPr>
                <w:rFonts w:ascii="仿宋_GB2312" w:eastAsia="仿宋_GB2312"/>
                <w:noProof/>
                <w:sz w:val="24"/>
              </w:rPr>
              <w:pict>
                <v:shapetype id="_x0000_t127" coordsize="21600,21600" o:spt="127" path="m10800,l21600,21600,,21600xe">
                  <v:stroke joinstyle="miter"/>
                  <v:path gradientshapeok="t" o:connecttype="custom" o:connectlocs="10800,0;5400,10800;10800,21600;16200,10800" textboxrect="5400,10800,16200,21600"/>
                </v:shapetype>
                <v:shape id="_x0000_s1055" type="#_x0000_t127" style="position:absolute;left:0;text-align:left;margin-left:89.25pt;margin-top:15.15pt;width:177.3pt;height:151.35pt;z-index:-251625472">
                  <v:textbox style="mso-next-textbox:#_x0000_s1055">
                    <w:txbxContent>
                      <w:p w:rsidR="00A436E2" w:rsidRDefault="00A436E2">
                        <w:r>
                          <w:rPr>
                            <w:rFonts w:hint="eastAsia"/>
                          </w:rPr>
                          <w:t xml:space="preserve">                                                                                                                                   </w:t>
                        </w:r>
                      </w:p>
                    </w:txbxContent>
                  </v:textbox>
                </v:shape>
              </w:pict>
            </w:r>
            <w:r>
              <w:rPr>
                <w:rFonts w:ascii="仿宋_GB2312" w:eastAsia="仿宋_GB2312"/>
                <w:noProof/>
                <w:sz w:val="24"/>
              </w:rPr>
              <w:pict>
                <v:shapetype id="_x0000_t32" coordsize="21600,21600" o:spt="32" o:oned="t" path="m,l21600,21600e" filled="f">
                  <v:path arrowok="t" fillok="f" o:connecttype="none"/>
                  <o:lock v:ext="edit" shapetype="t"/>
                </v:shapetype>
                <v:shape id="_x0000_s1057" type="#_x0000_t32" style="position:absolute;left:0;text-align:left;margin-left:179.1pt;margin-top:15.1pt;width:116.25pt;height:106.5pt;z-index:251693056" o:connectortype="straight"/>
              </w:pict>
            </w:r>
            <w:r>
              <w:rPr>
                <w:rFonts w:ascii="仿宋_GB2312" w:eastAsia="仿宋_GB2312"/>
                <w:noProof/>
                <w:sz w:val="24"/>
              </w:rPr>
              <w:pict>
                <v:shape id="_x0000_s1058" type="#_x0000_t32" style="position:absolute;left:0;text-align:left;margin-left:172.9pt;margin-top:15.1pt;width:6.2pt;height:109.55pt;flip:x;z-index:251694080" o:connectortype="straight">
                  <v:stroke dashstyle="1 1"/>
                </v:shape>
              </w:pict>
            </w:r>
            <w:r w:rsidR="00B07FF9">
              <w:rPr>
                <w:rFonts w:ascii="仿宋_GB2312" w:eastAsia="仿宋_GB2312" w:hint="eastAsia"/>
                <w:sz w:val="24"/>
              </w:rPr>
              <w:t xml:space="preserve">                      </w:t>
            </w:r>
          </w:p>
          <w:p w:rsidR="00B07FF9" w:rsidRDefault="00711D41" w:rsidP="00E209AD">
            <w:pPr>
              <w:spacing w:beforeLines="50" w:before="120"/>
              <w:rPr>
                <w:rFonts w:ascii="仿宋_GB2312" w:eastAsia="仿宋_GB2312"/>
                <w:sz w:val="24"/>
              </w:rPr>
            </w:pPr>
            <w:r>
              <w:rPr>
                <w:rFonts w:ascii="仿宋_GB2312" w:eastAsia="仿宋_GB2312"/>
                <w:noProof/>
                <w:sz w:val="24"/>
              </w:rPr>
              <w:pict>
                <v:shape id="_x0000_s1080" type="#_x0000_t202" style="position:absolute;margin-left:88.3pt;margin-top:9.35pt;width:48.15pt;height:20.6pt;z-index:251716608" stroked="f">
                  <v:textbox style="mso-next-textbox:#_x0000_s1080">
                    <w:txbxContent>
                      <w:p w:rsidR="00A436E2" w:rsidRPr="00AF3165" w:rsidRDefault="00A436E2" w:rsidP="00B07FF9">
                        <w:r w:rsidRPr="00AF3165">
                          <w:rPr>
                            <w:rFonts w:hint="eastAsia"/>
                          </w:rPr>
                          <w:t>国家间</w:t>
                        </w:r>
                      </w:p>
                    </w:txbxContent>
                  </v:textbox>
                </v:shape>
              </w:pict>
            </w:r>
          </w:p>
          <w:p w:rsidR="00B07FF9" w:rsidRDefault="00711D41" w:rsidP="00E209AD">
            <w:pPr>
              <w:spacing w:beforeLines="50" w:before="120"/>
              <w:ind w:firstLineChars="200" w:firstLine="480"/>
              <w:rPr>
                <w:rFonts w:ascii="仿宋_GB2312" w:eastAsia="仿宋_GB2312"/>
                <w:sz w:val="24"/>
              </w:rPr>
            </w:pPr>
            <w:r>
              <w:rPr>
                <w:rFonts w:ascii="仿宋_GB2312" w:eastAsia="仿宋_GB2312"/>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3" type="#_x0000_t88" style="position:absolute;left:0;text-align:left;margin-left:237pt;margin-top:-49.5pt;width:13pt;height:128.75pt;rotation:3210001fd;flip:y;z-index:251719680"/>
              </w:pict>
            </w:r>
            <w:r>
              <w:rPr>
                <w:rFonts w:ascii="仿宋_GB2312" w:eastAsia="仿宋_GB2312"/>
                <w:noProof/>
                <w:sz w:val="24"/>
              </w:rPr>
              <w:pict>
                <v:shape id="_x0000_s1081" type="#_x0000_t32" style="position:absolute;left:0;text-align:left;margin-left:133.85pt;margin-top:4.5pt;width:45.25pt;height:9.2pt;z-index:251717632" o:connectortype="straight">
                  <v:stroke dashstyle="1 1" endcap="round"/>
                </v:shape>
              </w:pict>
            </w:r>
            <w:r>
              <w:rPr>
                <w:rFonts w:ascii="仿宋_GB2312" w:eastAsia="仿宋_GB2312"/>
                <w:noProof/>
                <w:sz w:val="24"/>
              </w:rPr>
              <w:pict>
                <v:shape id="_x0000_s1071" type="#_x0000_t32" style="position:absolute;left:0;text-align:left;margin-left:175.35pt;margin-top:8.4pt;width:42.95pt;height:0;z-index:251707392" o:connectortype="straight" strokecolor="#8064a2 [3207]" strokeweight="1pt">
                  <v:stroke endcap="round"/>
                  <v:shadow type="perspective" color="#3f3151 [1607]" offset="1pt" offset2="-3pt"/>
                </v:shape>
              </w:pict>
            </w:r>
            <w:r>
              <w:rPr>
                <w:rFonts w:ascii="仿宋_GB2312" w:eastAsia="仿宋_GB2312"/>
                <w:noProof/>
                <w:sz w:val="24"/>
              </w:rPr>
              <w:pict>
                <v:shape id="_x0000_s1070" type="#_x0000_t32" style="position:absolute;left:0;text-align:left;margin-left:147pt;margin-top:8.4pt;width:32.1pt;height:18.75pt;flip:y;z-index:251706368" o:connectortype="straight" strokecolor="#8064a2 [3207]" strokeweight="1pt">
                  <v:stroke endcap="round"/>
                  <v:shadow type="perspective" color="#3f3151 [1607]" offset="1pt" offset2="-3pt"/>
                </v:shape>
              </w:pict>
            </w:r>
            <w:r>
              <w:rPr>
                <w:rFonts w:ascii="仿宋_GB2312" w:eastAsia="仿宋_GB2312"/>
                <w:noProof/>
                <w:sz w:val="24"/>
              </w:rPr>
              <w:pict>
                <v:shape id="_x0000_s1069" type="#_x0000_t32" style="position:absolute;left:0;text-align:left;margin-left:210.15pt;margin-top:8.4pt;width:8.15pt;height:18.75pt;flip:y;z-index:251705344" o:connectortype="straight" strokecolor="#8064a2 [3207]" strokeweight="1pt">
                  <v:shadow type="perspective" color="#3f3151 [1607]" offset="1pt" offset2="-3pt"/>
                </v:shape>
              </w:pict>
            </w:r>
          </w:p>
          <w:p w:rsidR="00B07FF9" w:rsidRDefault="00711D41" w:rsidP="00E209AD">
            <w:pPr>
              <w:spacing w:beforeLines="50" w:before="120"/>
              <w:ind w:firstLineChars="200" w:firstLine="480"/>
              <w:rPr>
                <w:rFonts w:ascii="仿宋_GB2312" w:eastAsia="仿宋_GB2312"/>
                <w:sz w:val="24"/>
              </w:rPr>
            </w:pPr>
            <w:r>
              <w:rPr>
                <w:rFonts w:ascii="仿宋_GB2312" w:eastAsia="仿宋_GB2312"/>
                <w:noProof/>
                <w:sz w:val="24"/>
              </w:rPr>
              <w:pict>
                <v:shape id="_x0000_s1078" type="#_x0000_t202" style="position:absolute;left:0;text-align:left;margin-left:59.15pt;margin-top:15.15pt;width:49.7pt;height:21.55pt;z-index:251714560" stroked="f">
                  <v:textbox style="mso-next-textbox:#_x0000_s1078">
                    <w:txbxContent>
                      <w:p w:rsidR="00A436E2" w:rsidRPr="00AF3165" w:rsidRDefault="00A436E2" w:rsidP="00B07FF9">
                        <w:r w:rsidRPr="00AF3165">
                          <w:rPr>
                            <w:rFonts w:hint="eastAsia"/>
                          </w:rPr>
                          <w:t>组织间</w:t>
                        </w:r>
                      </w:p>
                    </w:txbxContent>
                  </v:textbox>
                </v:shape>
              </w:pict>
            </w:r>
            <w:r>
              <w:rPr>
                <w:rFonts w:ascii="仿宋_GB2312" w:eastAsia="仿宋_GB2312"/>
                <w:noProof/>
                <w:sz w:val="24"/>
              </w:rPr>
              <w:pict>
                <v:shape id="_x0000_s1068" type="#_x0000_t32" style="position:absolute;left:0;text-align:left;margin-left:143.65pt;margin-top:5.55pt;width:66.5pt;height:3.2pt;flip:y;z-index:251704320" o:connectortype="straight" strokecolor="#8064a2 [3207]" strokeweight="1pt">
                  <v:shadow type="perspective" color="#3f3151 [1607]" offset="1pt" offset2="-3pt"/>
                </v:shape>
              </w:pict>
            </w:r>
            <w:r>
              <w:rPr>
                <w:rFonts w:ascii="仿宋_GB2312" w:eastAsia="仿宋_GB2312"/>
                <w:noProof/>
                <w:sz w:val="24"/>
              </w:rPr>
              <w:pict>
                <v:shape id="_x0000_s1074" type="#_x0000_t32" style="position:absolute;left:0;text-align:left;margin-left:118.45pt;margin-top:20.6pt;width:56.9pt;height:33.8pt;flip:y;z-index:251710464" o:connectortype="straight" strokecolor="#c0504d [3205]" strokeweight="1pt">
                  <v:stroke endcap="round"/>
                  <v:shadow type="perspective" color="#622423 [1605]" offset="1pt" offset2="-3pt"/>
                </v:shape>
              </w:pict>
            </w:r>
          </w:p>
          <w:p w:rsidR="00B07FF9" w:rsidRDefault="00711D41" w:rsidP="00E209AD">
            <w:pPr>
              <w:spacing w:beforeLines="50" w:before="120"/>
              <w:ind w:firstLineChars="200" w:firstLine="480"/>
              <w:rPr>
                <w:rFonts w:ascii="仿宋_GB2312" w:eastAsia="仿宋_GB2312"/>
                <w:sz w:val="24"/>
              </w:rPr>
            </w:pPr>
            <w:r>
              <w:rPr>
                <w:rFonts w:ascii="仿宋_GB2312" w:eastAsia="仿宋_GB2312"/>
                <w:noProof/>
                <w:sz w:val="24"/>
              </w:rPr>
              <w:pict>
                <v:shape id="_x0000_s1066" type="#_x0000_t202" style="position:absolute;left:0;text-align:left;margin-left:175.35pt;margin-top:15.15pt;width:37.15pt;height:22.05pt;z-index:251702272" stroked="f">
                  <v:textbox style="mso-next-textbox:#_x0000_s1066">
                    <w:txbxContent>
                      <w:p w:rsidR="00A436E2" w:rsidRDefault="00A436E2" w:rsidP="00B07FF9">
                        <w:r>
                          <w:rPr>
                            <w:rFonts w:hint="eastAsia"/>
                          </w:rPr>
                          <w:t>教师</w:t>
                        </w:r>
                      </w:p>
                    </w:txbxContent>
                  </v:textbox>
                </v:shape>
              </w:pict>
            </w:r>
            <w:r>
              <w:rPr>
                <w:rFonts w:ascii="仿宋_GB2312" w:eastAsia="仿宋_GB2312"/>
                <w:noProof/>
                <w:sz w:val="24"/>
              </w:rPr>
              <w:pict>
                <v:shape id="_x0000_s1079" type="#_x0000_t32" style="position:absolute;left:0;text-align:left;margin-left:108.85pt;margin-top:11.05pt;width:63.15pt;height:2.3pt;z-index:251715584" o:connectortype="straight">
                  <v:stroke dashstyle="1 1" endcap="round"/>
                </v:shape>
              </w:pict>
            </w:r>
            <w:r>
              <w:rPr>
                <w:rFonts w:ascii="仿宋_GB2312" w:eastAsia="仿宋_GB2312"/>
                <w:noProof/>
                <w:sz w:val="24"/>
              </w:rPr>
              <w:pict>
                <v:shape id="_x0000_s1075" type="#_x0000_t32" style="position:absolute;left:0;text-align:left;margin-left:175.35pt;margin-top:.05pt;width:84.15pt;height:2.25pt;z-index:251711488" o:connectortype="straight" strokecolor="#c0504d [3205]" strokeweight="1pt">
                  <v:stroke endcap="round"/>
                  <v:shadow type="perspective" color="#622423 [1605]" offset="1pt" offset2="-3pt"/>
                </v:shape>
              </w:pict>
            </w:r>
            <w:r>
              <w:rPr>
                <w:rFonts w:ascii="仿宋_GB2312" w:eastAsia="仿宋_GB2312"/>
                <w:noProof/>
                <w:sz w:val="24"/>
              </w:rPr>
              <w:pict>
                <v:shape id="_x0000_s1073" type="#_x0000_t32" style="position:absolute;left:0;text-align:left;margin-left:238.65pt;margin-top:2.3pt;width:20.85pt;height:30.35pt;flip:y;z-index:251709440" o:connectortype="straight" strokecolor="#c0504d [3205]" strokeweight="1pt">
                  <v:shadow type="perspective" color="#622423 [1605]" offset="1pt" offset2="-3pt"/>
                </v:shape>
              </w:pict>
            </w:r>
            <w:r w:rsidR="00B07FF9">
              <w:rPr>
                <w:rFonts w:ascii="仿宋_GB2312" w:eastAsia="仿宋_GB2312" w:hint="eastAsia"/>
                <w:sz w:val="24"/>
              </w:rPr>
              <w:t xml:space="preserve">                                                       </w:t>
            </w:r>
          </w:p>
          <w:p w:rsidR="00B07FF9" w:rsidRDefault="00711D41" w:rsidP="00E209AD">
            <w:pPr>
              <w:spacing w:beforeLines="50" w:before="120"/>
              <w:ind w:firstLineChars="200" w:firstLine="480"/>
              <w:rPr>
                <w:rFonts w:ascii="仿宋_GB2312" w:eastAsia="仿宋_GB2312"/>
                <w:sz w:val="24"/>
              </w:rPr>
            </w:pPr>
            <w:r>
              <w:rPr>
                <w:rFonts w:ascii="仿宋_GB2312" w:eastAsia="仿宋_GB2312"/>
                <w:noProof/>
                <w:sz w:val="24"/>
              </w:rPr>
              <w:pict>
                <v:shape id="_x0000_s1076" type="#_x0000_t202" style="position:absolute;left:0;text-align:left;margin-left:35.6pt;margin-top:16.85pt;width:49.5pt;height:20.55pt;z-index:251712512" stroked="f">
                  <v:textbox style="mso-next-textbox:#_x0000_s1076">
                    <w:txbxContent>
                      <w:p w:rsidR="00A436E2" w:rsidRPr="00AF3165" w:rsidRDefault="00A436E2" w:rsidP="00B07FF9">
                        <w:r w:rsidRPr="00AF3165">
                          <w:rPr>
                            <w:rFonts w:hint="eastAsia"/>
                          </w:rPr>
                          <w:t>人际间</w:t>
                        </w:r>
                      </w:p>
                    </w:txbxContent>
                  </v:textbox>
                </v:shape>
              </w:pict>
            </w:r>
            <w:r>
              <w:rPr>
                <w:rFonts w:ascii="仿宋_GB2312" w:eastAsia="仿宋_GB2312"/>
                <w:noProof/>
                <w:sz w:val="24"/>
              </w:rPr>
              <w:pict>
                <v:shape id="_x0000_s1072" type="#_x0000_t32" style="position:absolute;left:0;text-align:left;margin-left:115.95pt;margin-top:11.3pt;width:121.35pt;height:0;z-index:251708416" o:connectortype="straight" strokecolor="#c0504d [3205]" strokeweight="1pt">
                  <v:shadow type="perspective" color="#622423 [1605]" offset="1pt" offset2="-3pt"/>
                </v:shape>
              </w:pict>
            </w:r>
            <w:r>
              <w:rPr>
                <w:rFonts w:ascii="仿宋_GB2312" w:eastAsia="仿宋_GB2312"/>
                <w:noProof/>
                <w:sz w:val="24"/>
              </w:rPr>
              <w:pict>
                <v:shape id="_x0000_s1065" type="#_x0000_t32" style="position:absolute;left:0;text-align:left;margin-left:89.25pt;margin-top:13.8pt;width:206.1pt;height:44.9pt;flip:y;z-index:251701248" o:connectortype="straight">
                  <v:stroke dashstyle="1 1" endcap="round"/>
                </v:shape>
              </w:pict>
            </w:r>
            <w:r>
              <w:rPr>
                <w:rFonts w:ascii="仿宋_GB2312" w:eastAsia="仿宋_GB2312"/>
                <w:noProof/>
                <w:sz w:val="24"/>
              </w:rPr>
              <w:pict>
                <v:shape id="_x0000_s1064" type="#_x0000_t32" style="position:absolute;left:0;text-align:left;margin-left:266.55pt;margin-top:13.8pt;width:28.8pt;height:47.5pt;flip:x;z-index:251700224" o:connectortype="straight"/>
              </w:pict>
            </w:r>
            <w:r>
              <w:rPr>
                <w:rFonts w:ascii="仿宋_GB2312" w:eastAsia="仿宋_GB2312"/>
                <w:noProof/>
                <w:sz w:val="24"/>
              </w:rPr>
              <w:pict>
                <v:shape id="_x0000_s1063" type="#_x0000_t32" style="position:absolute;left:0;text-align:left;margin-left:172.9pt;margin-top:13.8pt;width:122.45pt;height:3.05pt;flip:y;z-index:251699200" o:connectortype="straight">
                  <v:stroke dashstyle="1 1"/>
                </v:shape>
              </w:pict>
            </w:r>
            <w:r>
              <w:rPr>
                <w:rFonts w:ascii="仿宋_GB2312" w:eastAsia="仿宋_GB2312"/>
                <w:noProof/>
                <w:sz w:val="24"/>
              </w:rPr>
              <w:pict>
                <v:shape id="_x0000_s1059" type="#_x0000_t32" style="position:absolute;left:0;text-align:left;margin-left:172.9pt;margin-top:16.85pt;width:93.65pt;height:41.85pt;z-index:251695104" o:connectortype="straight">
                  <v:stroke dashstyle="1 1" endcap="round"/>
                </v:shape>
              </w:pict>
            </w:r>
            <w:r>
              <w:rPr>
                <w:rFonts w:ascii="仿宋_GB2312" w:eastAsia="仿宋_GB2312"/>
                <w:noProof/>
                <w:sz w:val="24"/>
              </w:rPr>
              <w:pict>
                <v:shape id="_x0000_s1062" type="#_x0000_t32" style="position:absolute;left:0;text-align:left;margin-left:89.25pt;margin-top:16.85pt;width:83.65pt;height:41.8pt;flip:y;z-index:251698176" o:connectortype="straight">
                  <v:stroke dashstyle="1 1"/>
                </v:shape>
              </w:pict>
            </w:r>
            <w:r w:rsidR="00BC3FAF">
              <w:rPr>
                <w:rFonts w:ascii="仿宋_GB2312" w:eastAsia="仿宋_GB2312" w:hint="eastAsia"/>
                <w:sz w:val="24"/>
              </w:rPr>
              <w:t xml:space="preserve">               </w:t>
            </w:r>
            <w:r w:rsidR="00B07FF9">
              <w:rPr>
                <w:rFonts w:ascii="仿宋_GB2312" w:eastAsia="仿宋_GB2312" w:hint="eastAsia"/>
                <w:sz w:val="24"/>
              </w:rPr>
              <w:t xml:space="preserve">                                                   </w:t>
            </w:r>
          </w:p>
          <w:p w:rsidR="00B07FF9" w:rsidRDefault="00711D41" w:rsidP="00E209AD">
            <w:pPr>
              <w:spacing w:beforeLines="50" w:before="120"/>
              <w:ind w:firstLineChars="750" w:firstLine="2400"/>
              <w:rPr>
                <w:rFonts w:ascii="仿宋_GB2312" w:eastAsia="仿宋_GB2312"/>
                <w:sz w:val="24"/>
              </w:rPr>
            </w:pPr>
            <w:r>
              <w:rPr>
                <w:rFonts w:ascii="仿宋_GB2312" w:eastAsia="仿宋_GB2312"/>
                <w:noProof/>
                <w:sz w:val="32"/>
              </w:rPr>
              <w:pict>
                <v:shape id="_x0000_s1067" type="#_x0000_t202" style="position:absolute;left:0;text-align:left;margin-left:291.5pt;margin-top:.85pt;width:63.4pt;height:22.05pt;z-index:251703296" stroked="f">
                  <v:textbox style="mso-next-textbox:#_x0000_s1067">
                    <w:txbxContent>
                      <w:p w:rsidR="00A436E2" w:rsidRPr="00AF3165" w:rsidRDefault="00A436E2" w:rsidP="00B07FF9">
                        <w:r w:rsidRPr="00AF3165">
                          <w:rPr>
                            <w:rFonts w:hint="eastAsia"/>
                          </w:rPr>
                          <w:t>社群应用</w:t>
                        </w:r>
                      </w:p>
                    </w:txbxContent>
                  </v:textbox>
                </v:shape>
              </w:pict>
            </w:r>
            <w:r>
              <w:rPr>
                <w:rFonts w:ascii="仿宋_GB2312" w:eastAsia="仿宋_GB2312"/>
                <w:noProof/>
                <w:sz w:val="32"/>
              </w:rPr>
              <w:pict>
                <v:shape id="_x0000_s1077" type="#_x0000_t32" style="position:absolute;left:0;text-align:left;margin-left:89.25pt;margin-top:7.1pt;width:83.65pt;height:4.3pt;z-index:251713536" o:connectortype="straight">
                  <v:stroke dashstyle="1 1" endcap="round"/>
                </v:shape>
              </w:pict>
            </w:r>
            <w:r w:rsidR="00BC3FAF" w:rsidRPr="00BC3FAF">
              <w:rPr>
                <w:rFonts w:ascii="仿宋_GB2312" w:eastAsia="仿宋_GB2312" w:hint="eastAsia"/>
                <w:sz w:val="20"/>
              </w:rPr>
              <w:t>知</w:t>
            </w:r>
            <w:r w:rsidR="00BC3FAF">
              <w:rPr>
                <w:rFonts w:ascii="仿宋_GB2312" w:eastAsia="仿宋_GB2312" w:hint="eastAsia"/>
                <w:sz w:val="16"/>
              </w:rPr>
              <w:t xml:space="preserve">     </w:t>
            </w:r>
            <w:r w:rsidR="00FF0A1B">
              <w:rPr>
                <w:rFonts w:ascii="仿宋_GB2312" w:eastAsia="仿宋_GB2312" w:hint="eastAsia"/>
                <w:sz w:val="16"/>
              </w:rPr>
              <w:t>识</w:t>
            </w:r>
            <w:r w:rsidR="00BC3FAF">
              <w:rPr>
                <w:rFonts w:ascii="仿宋_GB2312" w:eastAsia="仿宋_GB2312" w:hint="eastAsia"/>
                <w:sz w:val="16"/>
              </w:rPr>
              <w:t xml:space="preserve">             </w:t>
            </w:r>
            <w:r w:rsidR="00FF0A1B">
              <w:rPr>
                <w:rFonts w:ascii="仿宋_GB2312" w:eastAsia="仿宋_GB2312" w:hint="eastAsia"/>
                <w:sz w:val="16"/>
              </w:rPr>
              <w:t xml:space="preserve">   </w:t>
            </w:r>
            <w:r w:rsidR="00FF0A1B">
              <w:rPr>
                <w:rFonts w:ascii="仿宋_GB2312" w:eastAsia="仿宋_GB2312" w:hint="eastAsia"/>
              </w:rPr>
              <w:t>态度</w:t>
            </w:r>
            <w:r w:rsidR="00BC3FAF">
              <w:rPr>
                <w:rFonts w:ascii="仿宋_GB2312" w:eastAsia="仿宋_GB2312" w:hint="eastAsia"/>
                <w:sz w:val="16"/>
              </w:rPr>
              <w:t xml:space="preserve"> </w:t>
            </w:r>
            <w:r w:rsidR="00B07FF9">
              <w:rPr>
                <w:rFonts w:ascii="仿宋_GB2312" w:eastAsia="仿宋_GB2312" w:hint="eastAsia"/>
                <w:sz w:val="24"/>
              </w:rPr>
              <w:t xml:space="preserve">                </w:t>
            </w:r>
          </w:p>
          <w:p w:rsidR="00B07FF9" w:rsidRPr="00FF0A1B" w:rsidRDefault="00711D41" w:rsidP="00E209AD">
            <w:pPr>
              <w:spacing w:beforeLines="50" w:before="120"/>
              <w:ind w:firstLineChars="200" w:firstLine="480"/>
              <w:rPr>
                <w:rFonts w:ascii="仿宋_GB2312" w:eastAsia="仿宋_GB2312"/>
              </w:rPr>
            </w:pPr>
            <w:r>
              <w:rPr>
                <w:rFonts w:ascii="仿宋_GB2312" w:eastAsia="仿宋_GB2312"/>
                <w:noProof/>
                <w:sz w:val="24"/>
                <w:lang w:val="en-US" w:bidi="ar-SA"/>
              </w:rPr>
              <w:pict>
                <v:shape id="_x0000_s1116" type="#_x0000_t202" style="position:absolute;left:0;text-align:left;margin-left:278.1pt;margin-top:.1pt;width:37.45pt;height:18pt;z-index:251721728" stroked="f">
                  <v:textbox>
                    <w:txbxContent>
                      <w:p w:rsidR="00A436E2" w:rsidRPr="00FF0A1B" w:rsidRDefault="00A436E2">
                        <w:pPr>
                          <w:rPr>
                            <w:color w:val="FF0000"/>
                            <w:sz w:val="18"/>
                          </w:rPr>
                        </w:pPr>
                        <w:r w:rsidRPr="00FF0A1B">
                          <w:rPr>
                            <w:rFonts w:hint="eastAsia"/>
                            <w:color w:val="FF0000"/>
                            <w:sz w:val="18"/>
                          </w:rPr>
                          <w:t>技能</w:t>
                        </w:r>
                      </w:p>
                    </w:txbxContent>
                  </v:textbox>
                </v:shape>
              </w:pict>
            </w:r>
            <w:r>
              <w:rPr>
                <w:rFonts w:ascii="仿宋_GB2312" w:eastAsia="仿宋_GB2312"/>
                <w:noProof/>
                <w:sz w:val="24"/>
                <w:lang w:val="en-US" w:bidi="ar-SA"/>
              </w:rPr>
              <w:pict>
                <v:shape id="_x0000_s1114" type="#_x0000_t202" style="position:absolute;left:0;text-align:left;margin-left:161.15pt;margin-top:18.15pt;width:37.3pt;height:22.5pt;z-index:251720704" stroked="f">
                  <v:textbox style="mso-next-textbox:#_x0000_s1114">
                    <w:txbxContent>
                      <w:p w:rsidR="00A436E2" w:rsidRPr="00BC3FAF" w:rsidRDefault="00A436E2">
                        <w:pPr>
                          <w:rPr>
                            <w:sz w:val="21"/>
                          </w:rPr>
                        </w:pPr>
                        <w:r w:rsidRPr="00BC3FAF">
                          <w:rPr>
                            <w:rFonts w:hint="eastAsia"/>
                            <w:sz w:val="21"/>
                          </w:rPr>
                          <w:t>意识</w:t>
                        </w:r>
                      </w:p>
                    </w:txbxContent>
                  </v:textbox>
                </v:shape>
              </w:pict>
            </w:r>
            <w:r>
              <w:rPr>
                <w:rFonts w:ascii="仿宋_GB2312" w:eastAsia="仿宋_GB2312"/>
                <w:noProof/>
                <w:sz w:val="24"/>
              </w:rPr>
              <w:pict>
                <v:shape id="_x0000_s1060" type="#_x0000_t202" style="position:absolute;left:0;text-align:left;margin-left:35.6pt;margin-top:20.55pt;width:62.5pt;height:22.5pt;z-index:251696128" stroked="f">
                  <v:textbox style="mso-next-textbox:#_x0000_s1060">
                    <w:txbxContent>
                      <w:p w:rsidR="00A436E2" w:rsidRPr="00AF3165" w:rsidRDefault="00A436E2" w:rsidP="00B07FF9">
                        <w:r w:rsidRPr="00AF3165">
                          <w:rPr>
                            <w:rFonts w:hint="eastAsia"/>
                          </w:rPr>
                          <w:t>教学</w:t>
                        </w:r>
                        <w:r>
                          <w:rPr>
                            <w:rFonts w:hint="eastAsia"/>
                          </w:rPr>
                          <w:t>讲授</w:t>
                        </w:r>
                      </w:p>
                    </w:txbxContent>
                  </v:textbox>
                </v:shape>
              </w:pict>
            </w:r>
            <w:r>
              <w:rPr>
                <w:rFonts w:ascii="仿宋_GB2312" w:eastAsia="仿宋_GB2312"/>
                <w:noProof/>
                <w:sz w:val="24"/>
              </w:rPr>
              <w:pict>
                <v:shape id="_x0000_s1061" type="#_x0000_t202" style="position:absolute;left:0;text-align:left;margin-left:259.5pt;margin-top:18.15pt;width:40.25pt;height:21.1pt;z-index:251697152" stroked="f">
                  <v:textbox style="mso-next-textbox:#_x0000_s1061">
                    <w:txbxContent>
                      <w:p w:rsidR="00A436E2" w:rsidRPr="00AF3165" w:rsidRDefault="00A436E2" w:rsidP="00B07FF9">
                        <w:r w:rsidRPr="00AF3165">
                          <w:rPr>
                            <w:rFonts w:hint="eastAsia"/>
                          </w:rPr>
                          <w:t>学生</w:t>
                        </w:r>
                      </w:p>
                    </w:txbxContent>
                  </v:textbox>
                </v:shape>
              </w:pict>
            </w:r>
            <w:r w:rsidR="00FF0A1B">
              <w:rPr>
                <w:rFonts w:ascii="仿宋_GB2312" w:eastAsia="仿宋_GB2312" w:hint="eastAsia"/>
                <w:sz w:val="24"/>
              </w:rPr>
              <w:t xml:space="preserve">                             </w:t>
            </w:r>
            <w:r w:rsidR="00FF0A1B">
              <w:rPr>
                <w:rFonts w:ascii="仿宋_GB2312" w:eastAsia="仿宋_GB2312" w:hint="eastAsia"/>
              </w:rPr>
              <w:t xml:space="preserve">   </w:t>
            </w:r>
          </w:p>
          <w:p w:rsidR="00B07FF9" w:rsidRDefault="00B07FF9" w:rsidP="00B07FF9">
            <w:pPr>
              <w:rPr>
                <w:rFonts w:ascii="Times New Roman" w:eastAsia="仿宋_GB2312" w:hAnsi="Times New Roman"/>
                <w:color w:val="000000"/>
                <w:sz w:val="32"/>
                <w:szCs w:val="32"/>
              </w:rPr>
            </w:pPr>
          </w:p>
          <w:p w:rsidR="00B07FF9" w:rsidRPr="00AF3165" w:rsidRDefault="00B07FF9" w:rsidP="00E209AD">
            <w:pPr>
              <w:spacing w:beforeLines="50" w:before="120"/>
              <w:ind w:firstLineChars="200" w:firstLine="440"/>
              <w:jc w:val="center"/>
              <w:rPr>
                <w:szCs w:val="21"/>
              </w:rPr>
            </w:pPr>
            <w:r w:rsidRPr="00AF3165">
              <w:rPr>
                <w:rFonts w:hint="eastAsia"/>
                <w:szCs w:val="21"/>
              </w:rPr>
              <w:t>图</w:t>
            </w:r>
            <w:r w:rsidR="00711918">
              <w:rPr>
                <w:rFonts w:hint="eastAsia"/>
                <w:szCs w:val="21"/>
              </w:rPr>
              <w:t>1</w:t>
            </w:r>
            <w:r>
              <w:rPr>
                <w:rFonts w:hint="eastAsia"/>
                <w:szCs w:val="21"/>
              </w:rPr>
              <w:t xml:space="preserve"> </w:t>
            </w:r>
            <w:r w:rsidRPr="00AF3165">
              <w:rPr>
                <w:rFonts w:hint="eastAsia"/>
                <w:szCs w:val="21"/>
              </w:rPr>
              <w:t>跨文化沟通课程</w:t>
            </w:r>
            <w:proofErr w:type="gramStart"/>
            <w:r w:rsidRPr="00AF3165">
              <w:rPr>
                <w:rFonts w:hint="eastAsia"/>
                <w:szCs w:val="21"/>
              </w:rPr>
              <w:t>思政教学</w:t>
            </w:r>
            <w:proofErr w:type="gramEnd"/>
            <w:r w:rsidRPr="00AF3165">
              <w:rPr>
                <w:rFonts w:hint="eastAsia"/>
                <w:szCs w:val="21"/>
              </w:rPr>
              <w:t>系统设计</w:t>
            </w:r>
          </w:p>
          <w:p w:rsidR="00B02476" w:rsidRDefault="00B02476" w:rsidP="001F4E58">
            <w:pPr>
              <w:spacing w:line="560" w:lineRule="exact"/>
              <w:ind w:firstLineChars="200" w:firstLine="560"/>
              <w:jc w:val="both"/>
              <w:rPr>
                <w:sz w:val="28"/>
                <w:szCs w:val="28"/>
              </w:rPr>
            </w:pPr>
          </w:p>
          <w:p w:rsidR="001D6547" w:rsidRPr="00AF3165" w:rsidRDefault="001D6547" w:rsidP="001F4E58">
            <w:pPr>
              <w:spacing w:line="560" w:lineRule="exact"/>
              <w:ind w:firstLineChars="200" w:firstLine="560"/>
              <w:jc w:val="both"/>
              <w:rPr>
                <w:sz w:val="28"/>
                <w:szCs w:val="28"/>
              </w:rPr>
            </w:pPr>
            <w:r w:rsidRPr="00AF3165">
              <w:rPr>
                <w:rFonts w:hint="eastAsia"/>
                <w:sz w:val="28"/>
                <w:szCs w:val="28"/>
              </w:rPr>
              <w:t>（</w:t>
            </w:r>
            <w:r>
              <w:rPr>
                <w:rFonts w:hint="eastAsia"/>
                <w:sz w:val="28"/>
                <w:szCs w:val="28"/>
              </w:rPr>
              <w:t>二</w:t>
            </w:r>
            <w:r w:rsidRPr="00AF3165">
              <w:rPr>
                <w:rFonts w:hint="eastAsia"/>
                <w:sz w:val="28"/>
                <w:szCs w:val="28"/>
              </w:rPr>
              <w:t>）</w:t>
            </w:r>
            <w:proofErr w:type="gramStart"/>
            <w:r w:rsidRPr="00AF3165">
              <w:rPr>
                <w:rFonts w:hint="eastAsia"/>
                <w:sz w:val="28"/>
                <w:szCs w:val="28"/>
              </w:rPr>
              <w:t>课程思政元素</w:t>
            </w:r>
            <w:proofErr w:type="gramEnd"/>
            <w:r w:rsidRPr="00AF3165">
              <w:rPr>
                <w:rFonts w:hint="eastAsia"/>
                <w:sz w:val="28"/>
                <w:szCs w:val="28"/>
              </w:rPr>
              <w:t>融入知识点分解</w:t>
            </w:r>
          </w:p>
          <w:p w:rsidR="0006174A" w:rsidRPr="00B02476" w:rsidRDefault="001D6547" w:rsidP="00B02476">
            <w:pPr>
              <w:pStyle w:val="TableParagraph"/>
              <w:spacing w:before="101" w:line="560" w:lineRule="exact"/>
              <w:ind w:right="-17" w:firstLineChars="200" w:firstLine="560"/>
              <w:jc w:val="both"/>
              <w:rPr>
                <w:sz w:val="28"/>
                <w:szCs w:val="28"/>
              </w:rPr>
            </w:pPr>
            <w:r w:rsidRPr="00AF3165">
              <w:rPr>
                <w:rFonts w:hint="eastAsia"/>
                <w:sz w:val="28"/>
                <w:szCs w:val="28"/>
              </w:rPr>
              <w:t>由于电影《疯狂的外星人》在故事情节和文化冲突层面契合“跨文化沟通”知识点，将其选做教学材料，</w:t>
            </w:r>
            <w:r w:rsidR="00B02476">
              <w:rPr>
                <w:rFonts w:hint="eastAsia"/>
                <w:sz w:val="28"/>
                <w:szCs w:val="28"/>
              </w:rPr>
              <w:t>并</w:t>
            </w:r>
            <w:proofErr w:type="gramStart"/>
            <w:r w:rsidRPr="00AF3165">
              <w:rPr>
                <w:rFonts w:hint="eastAsia"/>
                <w:sz w:val="28"/>
                <w:szCs w:val="28"/>
              </w:rPr>
              <w:t>融合思政元素</w:t>
            </w:r>
            <w:proofErr w:type="gramEnd"/>
            <w:r w:rsidRPr="00AF3165">
              <w:rPr>
                <w:rFonts w:hint="eastAsia"/>
                <w:sz w:val="28"/>
                <w:szCs w:val="28"/>
              </w:rPr>
              <w:t>，以恰当的教学方式呈现，如下表1：</w:t>
            </w:r>
          </w:p>
          <w:p w:rsidR="00B02476" w:rsidRPr="0006174A" w:rsidRDefault="00B02476" w:rsidP="0006174A">
            <w:pPr>
              <w:pStyle w:val="TableParagraph"/>
              <w:spacing w:before="101" w:line="560" w:lineRule="exact"/>
              <w:ind w:right="-17"/>
              <w:rPr>
                <w:sz w:val="24"/>
                <w:szCs w:val="24"/>
                <w:lang w:val="en-US"/>
              </w:rPr>
            </w:pPr>
          </w:p>
        </w:tc>
      </w:tr>
      <w:tr w:rsidR="005D2565" w:rsidRPr="00B94D7A">
        <w:trPr>
          <w:trHeight w:val="511"/>
        </w:trPr>
        <w:tc>
          <w:tcPr>
            <w:tcW w:w="8730" w:type="dxa"/>
            <w:gridSpan w:val="3"/>
          </w:tcPr>
          <w:tbl>
            <w:tblPr>
              <w:tblStyle w:val="a5"/>
              <w:tblW w:w="0" w:type="auto"/>
              <w:jc w:val="center"/>
              <w:tblBorders>
                <w:left w:val="none" w:sz="0" w:space="0" w:color="auto"/>
                <w:right w:val="none" w:sz="0" w:space="0" w:color="auto"/>
              </w:tblBorders>
              <w:tblLayout w:type="fixed"/>
              <w:tblLook w:val="04A0" w:firstRow="1" w:lastRow="0" w:firstColumn="1" w:lastColumn="0" w:noHBand="0" w:noVBand="1"/>
            </w:tblPr>
            <w:tblGrid>
              <w:gridCol w:w="503"/>
              <w:gridCol w:w="1219"/>
              <w:gridCol w:w="1474"/>
              <w:gridCol w:w="2410"/>
              <w:gridCol w:w="1559"/>
              <w:gridCol w:w="1357"/>
            </w:tblGrid>
            <w:tr w:rsidR="005D2565" w:rsidRPr="00AF3165" w:rsidTr="00472DBC">
              <w:trPr>
                <w:jc w:val="center"/>
              </w:trPr>
              <w:tc>
                <w:tcPr>
                  <w:tcW w:w="503" w:type="dxa"/>
                  <w:vAlign w:val="center"/>
                </w:tcPr>
                <w:p w:rsidR="005D2565" w:rsidRPr="00AF3165" w:rsidRDefault="005D2565" w:rsidP="005D2565">
                  <w:pPr>
                    <w:jc w:val="center"/>
                    <w:rPr>
                      <w:color w:val="000000"/>
                      <w:sz w:val="24"/>
                      <w:szCs w:val="24"/>
                    </w:rPr>
                  </w:pPr>
                  <w:r w:rsidRPr="00AF3165">
                    <w:rPr>
                      <w:rFonts w:hint="eastAsia"/>
                      <w:color w:val="000000"/>
                      <w:sz w:val="24"/>
                      <w:szCs w:val="24"/>
                    </w:rPr>
                    <w:lastRenderedPageBreak/>
                    <w:t>章节</w:t>
                  </w:r>
                </w:p>
              </w:tc>
              <w:tc>
                <w:tcPr>
                  <w:tcW w:w="1219"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知识点</w:t>
                  </w:r>
                </w:p>
              </w:tc>
              <w:tc>
                <w:tcPr>
                  <w:tcW w:w="1474" w:type="dxa"/>
                  <w:vAlign w:val="center"/>
                </w:tcPr>
                <w:p w:rsidR="005D2565" w:rsidRPr="00AF3165" w:rsidRDefault="005D2565" w:rsidP="00472DBC">
                  <w:pPr>
                    <w:jc w:val="center"/>
                    <w:rPr>
                      <w:color w:val="000000"/>
                      <w:sz w:val="24"/>
                      <w:szCs w:val="24"/>
                    </w:rPr>
                  </w:pPr>
                  <w:r w:rsidRPr="00AF3165">
                    <w:rPr>
                      <w:rFonts w:hint="eastAsia"/>
                      <w:color w:val="000000"/>
                      <w:sz w:val="24"/>
                      <w:szCs w:val="24"/>
                    </w:rPr>
                    <w:t>知识点分解</w:t>
                  </w:r>
                </w:p>
              </w:tc>
              <w:tc>
                <w:tcPr>
                  <w:tcW w:w="2410"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教学材料</w:t>
                  </w:r>
                </w:p>
              </w:tc>
              <w:tc>
                <w:tcPr>
                  <w:tcW w:w="1559" w:type="dxa"/>
                  <w:vAlign w:val="center"/>
                </w:tcPr>
                <w:p w:rsidR="00472DBC" w:rsidRDefault="005D2565" w:rsidP="00472DBC">
                  <w:pPr>
                    <w:jc w:val="center"/>
                    <w:rPr>
                      <w:color w:val="000000"/>
                      <w:sz w:val="24"/>
                      <w:szCs w:val="24"/>
                    </w:rPr>
                  </w:pPr>
                  <w:proofErr w:type="gramStart"/>
                  <w:r w:rsidRPr="00AF3165">
                    <w:rPr>
                      <w:rFonts w:hint="eastAsia"/>
                      <w:color w:val="000000"/>
                      <w:sz w:val="24"/>
                      <w:szCs w:val="24"/>
                    </w:rPr>
                    <w:t>思政元素</w:t>
                  </w:r>
                  <w:proofErr w:type="gramEnd"/>
                </w:p>
                <w:p w:rsidR="005D2565" w:rsidRPr="00AF3165" w:rsidRDefault="005D2565" w:rsidP="00472DBC">
                  <w:pPr>
                    <w:jc w:val="center"/>
                    <w:rPr>
                      <w:color w:val="000000"/>
                      <w:sz w:val="24"/>
                      <w:szCs w:val="24"/>
                    </w:rPr>
                  </w:pPr>
                  <w:r w:rsidRPr="00AF3165">
                    <w:rPr>
                      <w:rFonts w:hint="eastAsia"/>
                      <w:color w:val="000000"/>
                      <w:sz w:val="24"/>
                      <w:szCs w:val="24"/>
                    </w:rPr>
                    <w:t>融入</w:t>
                  </w:r>
                </w:p>
              </w:tc>
              <w:tc>
                <w:tcPr>
                  <w:tcW w:w="1357"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教学方法</w:t>
                  </w:r>
                </w:p>
              </w:tc>
            </w:tr>
            <w:tr w:rsidR="005D2565" w:rsidRPr="00AF3165" w:rsidTr="00472DBC">
              <w:trPr>
                <w:jc w:val="center"/>
              </w:trPr>
              <w:tc>
                <w:tcPr>
                  <w:tcW w:w="503" w:type="dxa"/>
                  <w:vMerge w:val="restart"/>
                  <w:vAlign w:val="center"/>
                </w:tcPr>
                <w:p w:rsidR="005D2565" w:rsidRPr="00AF3165" w:rsidRDefault="005D2565" w:rsidP="005D2565">
                  <w:pPr>
                    <w:jc w:val="center"/>
                    <w:rPr>
                      <w:color w:val="000000"/>
                      <w:sz w:val="24"/>
                      <w:szCs w:val="24"/>
                    </w:rPr>
                  </w:pPr>
                  <w:r w:rsidRPr="00AF3165">
                    <w:rPr>
                      <w:rFonts w:hint="eastAsia"/>
                      <w:color w:val="000000"/>
                      <w:sz w:val="24"/>
                      <w:szCs w:val="24"/>
                    </w:rPr>
                    <w:t>第16章</w:t>
                  </w:r>
                </w:p>
                <w:p w:rsidR="005D2565" w:rsidRPr="00AF3165" w:rsidRDefault="005D2565" w:rsidP="005D2565">
                  <w:pPr>
                    <w:jc w:val="center"/>
                    <w:rPr>
                      <w:color w:val="000000"/>
                      <w:sz w:val="24"/>
                      <w:szCs w:val="24"/>
                    </w:rPr>
                  </w:pPr>
                  <w:r w:rsidRPr="00AF3165">
                    <w:rPr>
                      <w:rFonts w:hint="eastAsia"/>
                      <w:color w:val="000000"/>
                      <w:sz w:val="24"/>
                      <w:szCs w:val="24"/>
                    </w:rPr>
                    <w:t>跨文化沟通</w:t>
                  </w:r>
                </w:p>
              </w:tc>
              <w:tc>
                <w:tcPr>
                  <w:tcW w:w="1219" w:type="dxa"/>
                  <w:vAlign w:val="center"/>
                </w:tcPr>
                <w:p w:rsidR="005D2565" w:rsidRPr="00AF3165" w:rsidRDefault="005D2565" w:rsidP="005D2565">
                  <w:pPr>
                    <w:jc w:val="center"/>
                    <w:rPr>
                      <w:color w:val="000000"/>
                      <w:sz w:val="24"/>
                      <w:szCs w:val="24"/>
                    </w:rPr>
                  </w:pPr>
                  <w:bookmarkStart w:id="0" w:name="_Hlk76763577"/>
                  <w:r w:rsidRPr="00AF3165">
                    <w:rPr>
                      <w:rFonts w:hint="eastAsia"/>
                      <w:color w:val="000000"/>
                      <w:sz w:val="24"/>
                      <w:szCs w:val="24"/>
                    </w:rPr>
                    <w:t>缺乏跨文化沟通能力表现</w:t>
                  </w:r>
                  <w:bookmarkEnd w:id="0"/>
                </w:p>
              </w:tc>
              <w:tc>
                <w:tcPr>
                  <w:tcW w:w="1474" w:type="dxa"/>
                </w:tcPr>
                <w:p w:rsidR="005D2565" w:rsidRPr="00AF3165" w:rsidRDefault="005D2565" w:rsidP="005D2565">
                  <w:pPr>
                    <w:jc w:val="center"/>
                    <w:rPr>
                      <w:color w:val="000000"/>
                      <w:sz w:val="24"/>
                      <w:szCs w:val="24"/>
                    </w:rPr>
                  </w:pPr>
                  <w:r w:rsidRPr="00AF3165">
                    <w:rPr>
                      <w:rFonts w:hint="eastAsia"/>
                      <w:color w:val="000000"/>
                      <w:sz w:val="24"/>
                      <w:szCs w:val="24"/>
                    </w:rPr>
                    <w:t>过于保守</w:t>
                  </w:r>
                </w:p>
                <w:p w:rsidR="005D2565" w:rsidRPr="00AF3165" w:rsidRDefault="005D2565" w:rsidP="005D2565">
                  <w:pPr>
                    <w:jc w:val="center"/>
                    <w:rPr>
                      <w:color w:val="000000"/>
                      <w:sz w:val="24"/>
                      <w:szCs w:val="24"/>
                    </w:rPr>
                  </w:pPr>
                  <w:r w:rsidRPr="00AF3165">
                    <w:rPr>
                      <w:rFonts w:hint="eastAsia"/>
                      <w:color w:val="000000"/>
                      <w:sz w:val="24"/>
                      <w:szCs w:val="24"/>
                    </w:rPr>
                    <w:t>信息闭塞</w:t>
                  </w:r>
                </w:p>
                <w:p w:rsidR="005D2565" w:rsidRPr="00AF3165" w:rsidRDefault="005D2565" w:rsidP="005D2565">
                  <w:pPr>
                    <w:jc w:val="center"/>
                    <w:rPr>
                      <w:color w:val="000000"/>
                      <w:sz w:val="24"/>
                      <w:szCs w:val="24"/>
                    </w:rPr>
                  </w:pPr>
                  <w:r w:rsidRPr="00AF3165">
                    <w:rPr>
                      <w:rFonts w:hint="eastAsia"/>
                      <w:color w:val="000000"/>
                      <w:sz w:val="24"/>
                      <w:szCs w:val="24"/>
                    </w:rPr>
                    <w:t>非理性反应</w:t>
                  </w:r>
                </w:p>
                <w:p w:rsidR="005D2565" w:rsidRPr="00AF3165" w:rsidRDefault="005D2565" w:rsidP="005D2565">
                  <w:pPr>
                    <w:jc w:val="center"/>
                    <w:rPr>
                      <w:color w:val="000000"/>
                      <w:sz w:val="24"/>
                      <w:szCs w:val="24"/>
                    </w:rPr>
                  </w:pPr>
                  <w:r w:rsidRPr="00AF3165">
                    <w:rPr>
                      <w:rFonts w:hint="eastAsia"/>
                      <w:color w:val="000000"/>
                      <w:sz w:val="24"/>
                      <w:szCs w:val="24"/>
                    </w:rPr>
                    <w:t>怨恨心理</w:t>
                  </w:r>
                </w:p>
              </w:tc>
              <w:tc>
                <w:tcPr>
                  <w:tcW w:w="2410"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耿浩对民间技艺“耍猴儿”的执念；</w:t>
                  </w:r>
                </w:p>
                <w:p w:rsidR="005D2565" w:rsidRPr="00AF3165" w:rsidRDefault="005D2565" w:rsidP="005D2565">
                  <w:pPr>
                    <w:jc w:val="center"/>
                    <w:rPr>
                      <w:color w:val="000000"/>
                      <w:sz w:val="24"/>
                      <w:szCs w:val="24"/>
                    </w:rPr>
                  </w:pPr>
                  <w:r w:rsidRPr="00AF3165">
                    <w:rPr>
                      <w:rFonts w:hint="eastAsia"/>
                      <w:color w:val="000000"/>
                      <w:sz w:val="24"/>
                      <w:szCs w:val="24"/>
                    </w:rPr>
                    <w:t>C国人对耿浩、大飞戏弄后的怨恨报复</w:t>
                  </w:r>
                </w:p>
              </w:tc>
              <w:tc>
                <w:tcPr>
                  <w:tcW w:w="1559" w:type="dxa"/>
                  <w:vAlign w:val="center"/>
                </w:tcPr>
                <w:p w:rsidR="005D2565" w:rsidRPr="00AF3165" w:rsidRDefault="005D2565" w:rsidP="00472DBC">
                  <w:pPr>
                    <w:jc w:val="both"/>
                    <w:rPr>
                      <w:color w:val="000000"/>
                      <w:sz w:val="24"/>
                      <w:szCs w:val="24"/>
                    </w:rPr>
                  </w:pPr>
                  <w:r w:rsidRPr="00AF3165">
                    <w:rPr>
                      <w:rFonts w:hint="eastAsia"/>
                      <w:color w:val="000000"/>
                      <w:sz w:val="24"/>
                      <w:szCs w:val="24"/>
                    </w:rPr>
                    <w:t>核心价值观中的诚信；</w:t>
                  </w:r>
                </w:p>
                <w:p w:rsidR="005D2565" w:rsidRPr="00AF3165" w:rsidRDefault="005D2565" w:rsidP="00472DBC">
                  <w:pPr>
                    <w:jc w:val="both"/>
                    <w:rPr>
                      <w:color w:val="000000"/>
                      <w:sz w:val="24"/>
                      <w:szCs w:val="24"/>
                    </w:rPr>
                  </w:pPr>
                  <w:r w:rsidRPr="00AF3165">
                    <w:rPr>
                      <w:rFonts w:hint="eastAsia"/>
                      <w:color w:val="000000"/>
                      <w:sz w:val="24"/>
                      <w:szCs w:val="24"/>
                    </w:rPr>
                    <w:t>友善</w:t>
                  </w:r>
                </w:p>
              </w:tc>
              <w:tc>
                <w:tcPr>
                  <w:tcW w:w="1357"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需求导向讲授法+体验式案例教学法</w:t>
                  </w:r>
                </w:p>
              </w:tc>
            </w:tr>
            <w:tr w:rsidR="005D2565" w:rsidRPr="00AF3165" w:rsidTr="00472DBC">
              <w:trPr>
                <w:jc w:val="center"/>
              </w:trPr>
              <w:tc>
                <w:tcPr>
                  <w:tcW w:w="503" w:type="dxa"/>
                  <w:vMerge/>
                  <w:vAlign w:val="center"/>
                </w:tcPr>
                <w:p w:rsidR="005D2565" w:rsidRPr="00AF3165" w:rsidRDefault="005D2565" w:rsidP="005D2565">
                  <w:pPr>
                    <w:jc w:val="center"/>
                    <w:rPr>
                      <w:color w:val="000000"/>
                      <w:sz w:val="24"/>
                      <w:szCs w:val="24"/>
                    </w:rPr>
                  </w:pPr>
                </w:p>
              </w:tc>
              <w:tc>
                <w:tcPr>
                  <w:tcW w:w="1219"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影响跨文化沟通因素</w:t>
                  </w:r>
                </w:p>
              </w:tc>
              <w:tc>
                <w:tcPr>
                  <w:tcW w:w="1474" w:type="dxa"/>
                </w:tcPr>
                <w:p w:rsidR="005D2565" w:rsidRDefault="005D2565" w:rsidP="005D2565">
                  <w:pPr>
                    <w:jc w:val="center"/>
                    <w:rPr>
                      <w:color w:val="000000"/>
                      <w:sz w:val="24"/>
                      <w:szCs w:val="24"/>
                    </w:rPr>
                  </w:pPr>
                </w:p>
                <w:p w:rsidR="005D2565" w:rsidRDefault="005D2565" w:rsidP="005D2565">
                  <w:pPr>
                    <w:jc w:val="center"/>
                    <w:rPr>
                      <w:color w:val="000000"/>
                      <w:sz w:val="24"/>
                      <w:szCs w:val="24"/>
                    </w:rPr>
                  </w:pPr>
                  <w:r>
                    <w:rPr>
                      <w:rFonts w:hint="eastAsia"/>
                      <w:color w:val="000000"/>
                      <w:sz w:val="24"/>
                      <w:szCs w:val="24"/>
                    </w:rPr>
                    <w:t>意识</w:t>
                  </w:r>
                </w:p>
                <w:p w:rsidR="005D2565" w:rsidRDefault="005D2565" w:rsidP="005D2565">
                  <w:pPr>
                    <w:jc w:val="center"/>
                    <w:rPr>
                      <w:color w:val="000000"/>
                      <w:sz w:val="24"/>
                      <w:szCs w:val="24"/>
                    </w:rPr>
                  </w:pPr>
                  <w:r>
                    <w:rPr>
                      <w:rFonts w:hint="eastAsia"/>
                      <w:color w:val="000000"/>
                      <w:sz w:val="24"/>
                      <w:szCs w:val="24"/>
                    </w:rPr>
                    <w:t>知识</w:t>
                  </w:r>
                </w:p>
                <w:p w:rsidR="005D2565" w:rsidRDefault="005D2565" w:rsidP="005D2565">
                  <w:pPr>
                    <w:jc w:val="center"/>
                    <w:rPr>
                      <w:color w:val="000000"/>
                      <w:sz w:val="24"/>
                      <w:szCs w:val="24"/>
                    </w:rPr>
                  </w:pPr>
                  <w:r>
                    <w:rPr>
                      <w:rFonts w:hint="eastAsia"/>
                      <w:color w:val="000000"/>
                      <w:sz w:val="24"/>
                      <w:szCs w:val="24"/>
                    </w:rPr>
                    <w:t>态度</w:t>
                  </w:r>
                </w:p>
                <w:p w:rsidR="005D2565" w:rsidRDefault="005D2565" w:rsidP="005D2565">
                  <w:pPr>
                    <w:jc w:val="center"/>
                    <w:rPr>
                      <w:color w:val="000000"/>
                      <w:sz w:val="24"/>
                      <w:szCs w:val="24"/>
                    </w:rPr>
                  </w:pPr>
                  <w:r>
                    <w:rPr>
                      <w:rFonts w:hint="eastAsia"/>
                      <w:color w:val="000000"/>
                      <w:sz w:val="24"/>
                      <w:szCs w:val="24"/>
                    </w:rPr>
                    <w:t>技能</w:t>
                  </w:r>
                </w:p>
                <w:p w:rsidR="005D2565" w:rsidRPr="00AF3165" w:rsidRDefault="005D2565" w:rsidP="005D2565">
                  <w:pPr>
                    <w:jc w:val="center"/>
                    <w:rPr>
                      <w:color w:val="000000"/>
                      <w:sz w:val="24"/>
                      <w:szCs w:val="24"/>
                    </w:rPr>
                  </w:pPr>
                </w:p>
              </w:tc>
              <w:tc>
                <w:tcPr>
                  <w:tcW w:w="2410" w:type="dxa"/>
                  <w:vAlign w:val="center"/>
                </w:tcPr>
                <w:p w:rsidR="005D2565" w:rsidRDefault="005D2565" w:rsidP="00472DBC">
                  <w:pPr>
                    <w:jc w:val="both"/>
                    <w:rPr>
                      <w:color w:val="000000"/>
                      <w:sz w:val="24"/>
                      <w:szCs w:val="24"/>
                    </w:rPr>
                  </w:pPr>
                  <w:r w:rsidRPr="00AF3165">
                    <w:rPr>
                      <w:rFonts w:hint="eastAsia"/>
                      <w:color w:val="000000"/>
                      <w:sz w:val="24"/>
                      <w:szCs w:val="24"/>
                    </w:rPr>
                    <w:t>外星人视地球人为低等生物；</w:t>
                  </w:r>
                </w:p>
                <w:p w:rsidR="007F2BAC" w:rsidRPr="00AF3165" w:rsidRDefault="007F2BAC" w:rsidP="00472DBC">
                  <w:pPr>
                    <w:jc w:val="both"/>
                    <w:rPr>
                      <w:color w:val="000000"/>
                      <w:sz w:val="24"/>
                      <w:szCs w:val="24"/>
                    </w:rPr>
                  </w:pPr>
                  <w:r>
                    <w:rPr>
                      <w:rFonts w:hint="eastAsia"/>
                      <w:color w:val="000000"/>
                      <w:sz w:val="24"/>
                      <w:szCs w:val="24"/>
                    </w:rPr>
                    <w:t>外星人与耿浩、大飞的冲突；</w:t>
                  </w:r>
                </w:p>
                <w:p w:rsidR="005D2565" w:rsidRPr="00AF3165" w:rsidRDefault="005D2565" w:rsidP="00472DBC">
                  <w:pPr>
                    <w:jc w:val="both"/>
                    <w:rPr>
                      <w:color w:val="000000"/>
                      <w:sz w:val="24"/>
                      <w:szCs w:val="24"/>
                    </w:rPr>
                  </w:pPr>
                  <w:r w:rsidRPr="00AF3165">
                    <w:rPr>
                      <w:rFonts w:hint="eastAsia"/>
                      <w:color w:val="000000"/>
                      <w:sz w:val="24"/>
                      <w:szCs w:val="24"/>
                    </w:rPr>
                    <w:t>C国人自视优越于其他国家</w:t>
                  </w:r>
                </w:p>
              </w:tc>
              <w:tc>
                <w:tcPr>
                  <w:tcW w:w="1559" w:type="dxa"/>
                  <w:vAlign w:val="center"/>
                </w:tcPr>
                <w:p w:rsidR="005D2565" w:rsidRPr="00AF3165" w:rsidRDefault="005D2565" w:rsidP="00472DBC">
                  <w:pPr>
                    <w:jc w:val="both"/>
                    <w:rPr>
                      <w:color w:val="000000"/>
                      <w:sz w:val="24"/>
                      <w:szCs w:val="24"/>
                    </w:rPr>
                  </w:pPr>
                  <w:r w:rsidRPr="00AF3165">
                    <w:rPr>
                      <w:rFonts w:hint="eastAsia"/>
                      <w:color w:val="000000"/>
                      <w:sz w:val="24"/>
                      <w:szCs w:val="24"/>
                    </w:rPr>
                    <w:t>坚定“文化自信”；</w:t>
                  </w:r>
                </w:p>
                <w:p w:rsidR="005D2565" w:rsidRPr="00AF3165" w:rsidRDefault="005D2565" w:rsidP="00472DBC">
                  <w:pPr>
                    <w:jc w:val="both"/>
                    <w:rPr>
                      <w:color w:val="000000"/>
                      <w:sz w:val="24"/>
                      <w:szCs w:val="24"/>
                    </w:rPr>
                  </w:pPr>
                  <w:r w:rsidRPr="00AF3165">
                    <w:rPr>
                      <w:rFonts w:hint="eastAsia"/>
                      <w:color w:val="000000"/>
                      <w:sz w:val="24"/>
                      <w:szCs w:val="24"/>
                    </w:rPr>
                    <w:t>核心价值观中的文明；</w:t>
                  </w:r>
                </w:p>
                <w:p w:rsidR="005D2565" w:rsidRPr="00AF3165" w:rsidRDefault="005D2565" w:rsidP="00472DBC">
                  <w:pPr>
                    <w:jc w:val="both"/>
                    <w:rPr>
                      <w:color w:val="000000"/>
                      <w:sz w:val="24"/>
                      <w:szCs w:val="24"/>
                    </w:rPr>
                  </w:pPr>
                  <w:r w:rsidRPr="00AF3165">
                    <w:rPr>
                      <w:rFonts w:hint="eastAsia"/>
                      <w:color w:val="000000"/>
                      <w:sz w:val="24"/>
                      <w:szCs w:val="24"/>
                    </w:rPr>
                    <w:t>平等；</w:t>
                  </w:r>
                </w:p>
              </w:tc>
              <w:tc>
                <w:tcPr>
                  <w:tcW w:w="1357"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需求导向讲授法+体验式案例教学法</w:t>
                  </w:r>
                </w:p>
              </w:tc>
            </w:tr>
            <w:tr w:rsidR="005D2565" w:rsidRPr="00AF3165" w:rsidTr="00472DBC">
              <w:trPr>
                <w:jc w:val="center"/>
              </w:trPr>
              <w:tc>
                <w:tcPr>
                  <w:tcW w:w="503" w:type="dxa"/>
                  <w:vMerge/>
                  <w:vAlign w:val="center"/>
                </w:tcPr>
                <w:p w:rsidR="005D2565" w:rsidRPr="00AF3165" w:rsidRDefault="005D2565" w:rsidP="005D2565">
                  <w:pPr>
                    <w:jc w:val="center"/>
                    <w:rPr>
                      <w:color w:val="000000"/>
                      <w:sz w:val="24"/>
                      <w:szCs w:val="24"/>
                    </w:rPr>
                  </w:pPr>
                </w:p>
              </w:tc>
              <w:tc>
                <w:tcPr>
                  <w:tcW w:w="1219"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跨文化沟通技巧</w:t>
                  </w:r>
                </w:p>
              </w:tc>
              <w:tc>
                <w:tcPr>
                  <w:tcW w:w="1474" w:type="dxa"/>
                  <w:vAlign w:val="center"/>
                </w:tcPr>
                <w:p w:rsidR="004F47B4" w:rsidRDefault="007F2BAC" w:rsidP="00472DBC">
                  <w:pPr>
                    <w:jc w:val="center"/>
                    <w:rPr>
                      <w:color w:val="000000"/>
                      <w:sz w:val="24"/>
                      <w:szCs w:val="24"/>
                    </w:rPr>
                  </w:pPr>
                  <w:r>
                    <w:rPr>
                      <w:rFonts w:hint="eastAsia"/>
                      <w:color w:val="000000"/>
                      <w:sz w:val="24"/>
                      <w:szCs w:val="24"/>
                    </w:rPr>
                    <w:t>人际</w:t>
                  </w:r>
                  <w:r w:rsidR="005D2565">
                    <w:rPr>
                      <w:rFonts w:hint="eastAsia"/>
                      <w:color w:val="000000"/>
                      <w:sz w:val="24"/>
                      <w:szCs w:val="24"/>
                    </w:rPr>
                    <w:t>层面</w:t>
                  </w:r>
                </w:p>
                <w:p w:rsidR="004F47B4" w:rsidRDefault="005D2565" w:rsidP="00472DBC">
                  <w:pPr>
                    <w:jc w:val="center"/>
                    <w:rPr>
                      <w:color w:val="000000"/>
                      <w:sz w:val="24"/>
                      <w:szCs w:val="24"/>
                    </w:rPr>
                  </w:pPr>
                  <w:r>
                    <w:rPr>
                      <w:rFonts w:hint="eastAsia"/>
                      <w:color w:val="000000"/>
                      <w:sz w:val="24"/>
                      <w:szCs w:val="24"/>
                    </w:rPr>
                    <w:t>组织层面</w:t>
                  </w:r>
                </w:p>
                <w:p w:rsidR="005D2565" w:rsidRPr="00AF3165" w:rsidRDefault="005D2565" w:rsidP="00472DBC">
                  <w:pPr>
                    <w:jc w:val="center"/>
                    <w:rPr>
                      <w:color w:val="000000"/>
                      <w:sz w:val="24"/>
                      <w:szCs w:val="24"/>
                    </w:rPr>
                  </w:pPr>
                  <w:r>
                    <w:rPr>
                      <w:rFonts w:hint="eastAsia"/>
                      <w:color w:val="000000"/>
                      <w:sz w:val="24"/>
                      <w:szCs w:val="24"/>
                    </w:rPr>
                    <w:t>国家层面</w:t>
                  </w:r>
                </w:p>
              </w:tc>
              <w:tc>
                <w:tcPr>
                  <w:tcW w:w="2410" w:type="dxa"/>
                  <w:vAlign w:val="center"/>
                </w:tcPr>
                <w:p w:rsidR="005D2565" w:rsidRPr="00AF3165" w:rsidRDefault="005D2565" w:rsidP="00472DBC">
                  <w:pPr>
                    <w:jc w:val="both"/>
                    <w:rPr>
                      <w:color w:val="000000"/>
                      <w:sz w:val="24"/>
                      <w:szCs w:val="24"/>
                    </w:rPr>
                  </w:pPr>
                  <w:r w:rsidRPr="00AF3165">
                    <w:rPr>
                      <w:rFonts w:hint="eastAsia"/>
                      <w:color w:val="000000"/>
                      <w:sz w:val="24"/>
                      <w:szCs w:val="24"/>
                    </w:rPr>
                    <w:t>耿浩、大飞对外星人戴上</w:t>
                  </w:r>
                  <w:proofErr w:type="gramStart"/>
                  <w:r w:rsidRPr="00AF3165">
                    <w:rPr>
                      <w:rFonts w:hint="eastAsia"/>
                      <w:color w:val="000000"/>
                      <w:sz w:val="24"/>
                      <w:szCs w:val="24"/>
                    </w:rPr>
                    <w:t>能量环</w:t>
                  </w:r>
                  <w:proofErr w:type="gramEnd"/>
                  <w:r w:rsidRPr="00AF3165">
                    <w:rPr>
                      <w:rFonts w:hint="eastAsia"/>
                      <w:color w:val="000000"/>
                      <w:sz w:val="24"/>
                      <w:szCs w:val="24"/>
                    </w:rPr>
                    <w:t>的前后做法</w:t>
                  </w:r>
                </w:p>
              </w:tc>
              <w:tc>
                <w:tcPr>
                  <w:tcW w:w="1559" w:type="dxa"/>
                  <w:vAlign w:val="center"/>
                </w:tcPr>
                <w:p w:rsidR="005D2565" w:rsidRPr="00AF3165" w:rsidRDefault="00472DBC" w:rsidP="005D2565">
                  <w:pPr>
                    <w:jc w:val="center"/>
                    <w:rPr>
                      <w:color w:val="000000"/>
                      <w:sz w:val="24"/>
                      <w:szCs w:val="24"/>
                    </w:rPr>
                  </w:pPr>
                  <w:r>
                    <w:rPr>
                      <w:rFonts w:hint="eastAsia"/>
                      <w:color w:val="000000"/>
                      <w:sz w:val="24"/>
                      <w:szCs w:val="24"/>
                    </w:rPr>
                    <w:t>中华优秀</w:t>
                  </w:r>
                  <w:r w:rsidR="005D2565" w:rsidRPr="00AF3165">
                    <w:rPr>
                      <w:rFonts w:hint="eastAsia"/>
                      <w:color w:val="000000"/>
                      <w:sz w:val="24"/>
                      <w:szCs w:val="24"/>
                    </w:rPr>
                    <w:t>传统文化</w:t>
                  </w:r>
                </w:p>
              </w:tc>
              <w:tc>
                <w:tcPr>
                  <w:tcW w:w="1357" w:type="dxa"/>
                  <w:vAlign w:val="center"/>
                </w:tcPr>
                <w:p w:rsidR="005D2565" w:rsidRPr="00AF3165" w:rsidRDefault="005D2565" w:rsidP="005D2565">
                  <w:pPr>
                    <w:jc w:val="center"/>
                    <w:rPr>
                      <w:color w:val="000000"/>
                      <w:sz w:val="24"/>
                      <w:szCs w:val="24"/>
                    </w:rPr>
                  </w:pPr>
                  <w:r w:rsidRPr="00AF3165">
                    <w:rPr>
                      <w:rFonts w:hint="eastAsia"/>
                      <w:color w:val="000000"/>
                      <w:sz w:val="24"/>
                      <w:szCs w:val="24"/>
                    </w:rPr>
                    <w:t>体验式案例教学法+课下社群辅导强化</w:t>
                  </w:r>
                </w:p>
              </w:tc>
            </w:tr>
          </w:tbl>
          <w:p w:rsidR="005D2565" w:rsidRPr="00B94D7A" w:rsidRDefault="005D2565">
            <w:pPr>
              <w:pStyle w:val="TableParagraph"/>
              <w:tabs>
                <w:tab w:val="left" w:pos="3421"/>
              </w:tabs>
              <w:spacing w:before="101"/>
              <w:ind w:right="-15"/>
              <w:jc w:val="center"/>
              <w:rPr>
                <w:rFonts w:cs="宋体"/>
                <w:b/>
                <w:bCs/>
                <w:sz w:val="28"/>
                <w:szCs w:val="28"/>
                <w:lang w:val="en-US"/>
              </w:rPr>
            </w:pPr>
          </w:p>
        </w:tc>
      </w:tr>
      <w:tr w:rsidR="004C29C4" w:rsidRPr="00B94D7A">
        <w:trPr>
          <w:trHeight w:val="511"/>
        </w:trPr>
        <w:tc>
          <w:tcPr>
            <w:tcW w:w="8730" w:type="dxa"/>
            <w:gridSpan w:val="3"/>
          </w:tcPr>
          <w:p w:rsidR="004C29C4" w:rsidRPr="00B94D7A" w:rsidRDefault="007B0C1E">
            <w:pPr>
              <w:pStyle w:val="TableParagraph"/>
              <w:tabs>
                <w:tab w:val="left" w:pos="3421"/>
              </w:tabs>
              <w:spacing w:before="101"/>
              <w:ind w:right="-15"/>
              <w:jc w:val="center"/>
              <w:rPr>
                <w:b/>
                <w:bCs/>
                <w:sz w:val="28"/>
                <w:szCs w:val="28"/>
                <w:lang w:val="en-US"/>
              </w:rPr>
            </w:pPr>
            <w:r w:rsidRPr="00B94D7A">
              <w:rPr>
                <w:rFonts w:cs="宋体" w:hint="eastAsia"/>
                <w:b/>
                <w:bCs/>
                <w:sz w:val="28"/>
                <w:szCs w:val="28"/>
                <w:lang w:val="en-US"/>
              </w:rPr>
              <w:lastRenderedPageBreak/>
              <w:t>教学过程与教学内容</w:t>
            </w:r>
          </w:p>
        </w:tc>
      </w:tr>
      <w:tr w:rsidR="004C29C4" w:rsidRPr="00B94D7A" w:rsidTr="009726F2">
        <w:trPr>
          <w:trHeight w:val="511"/>
        </w:trPr>
        <w:tc>
          <w:tcPr>
            <w:tcW w:w="1851" w:type="dxa"/>
          </w:tcPr>
          <w:p w:rsidR="004C29C4" w:rsidRPr="00B94D7A" w:rsidRDefault="007B0C1E">
            <w:pPr>
              <w:pStyle w:val="TableParagraph"/>
              <w:tabs>
                <w:tab w:val="left" w:pos="3421"/>
              </w:tabs>
              <w:spacing w:before="101"/>
              <w:ind w:right="-15"/>
              <w:jc w:val="center"/>
              <w:rPr>
                <w:rFonts w:cs="宋体"/>
                <w:b/>
                <w:bCs/>
                <w:sz w:val="28"/>
                <w:szCs w:val="28"/>
                <w:lang w:val="en-US"/>
              </w:rPr>
            </w:pPr>
            <w:r w:rsidRPr="00B94D7A">
              <w:rPr>
                <w:rFonts w:cs="宋体" w:hint="eastAsia"/>
                <w:b/>
                <w:bCs/>
                <w:sz w:val="28"/>
                <w:szCs w:val="28"/>
                <w:lang w:val="en-US"/>
              </w:rPr>
              <w:t>教学组织</w:t>
            </w:r>
          </w:p>
        </w:tc>
        <w:tc>
          <w:tcPr>
            <w:tcW w:w="5272" w:type="dxa"/>
          </w:tcPr>
          <w:p w:rsidR="004C29C4" w:rsidRPr="00B94D7A" w:rsidRDefault="007B0C1E">
            <w:pPr>
              <w:pStyle w:val="TableParagraph"/>
              <w:tabs>
                <w:tab w:val="left" w:pos="3421"/>
              </w:tabs>
              <w:spacing w:before="101"/>
              <w:ind w:right="-15"/>
              <w:jc w:val="center"/>
              <w:rPr>
                <w:rFonts w:cs="宋体"/>
                <w:b/>
                <w:bCs/>
                <w:sz w:val="28"/>
                <w:szCs w:val="28"/>
                <w:lang w:val="en-US"/>
              </w:rPr>
            </w:pPr>
            <w:r w:rsidRPr="00B94D7A">
              <w:rPr>
                <w:rFonts w:cs="宋体" w:hint="eastAsia"/>
                <w:b/>
                <w:bCs/>
                <w:sz w:val="28"/>
                <w:szCs w:val="28"/>
                <w:lang w:val="en-US"/>
              </w:rPr>
              <w:t>教学内容</w:t>
            </w:r>
          </w:p>
        </w:tc>
        <w:tc>
          <w:tcPr>
            <w:tcW w:w="1607" w:type="dxa"/>
          </w:tcPr>
          <w:p w:rsidR="004C29C4" w:rsidRPr="00B94D7A" w:rsidRDefault="007B0C1E">
            <w:pPr>
              <w:pStyle w:val="TableParagraph"/>
              <w:tabs>
                <w:tab w:val="left" w:pos="3421"/>
              </w:tabs>
              <w:spacing w:before="101"/>
              <w:ind w:right="-15"/>
              <w:jc w:val="center"/>
              <w:rPr>
                <w:rFonts w:cs="宋体"/>
                <w:b/>
                <w:bCs/>
                <w:sz w:val="28"/>
                <w:szCs w:val="28"/>
                <w:lang w:val="en-US"/>
              </w:rPr>
            </w:pPr>
            <w:r w:rsidRPr="00B94D7A">
              <w:rPr>
                <w:rFonts w:cs="宋体" w:hint="eastAsia"/>
                <w:b/>
                <w:bCs/>
                <w:sz w:val="28"/>
                <w:szCs w:val="28"/>
                <w:lang w:val="en-US"/>
              </w:rPr>
              <w:t>设计意图</w:t>
            </w:r>
          </w:p>
        </w:tc>
      </w:tr>
      <w:tr w:rsidR="00C41D95" w:rsidRPr="00B94D7A" w:rsidTr="009C390A">
        <w:trPr>
          <w:trHeight w:val="2209"/>
        </w:trPr>
        <w:tc>
          <w:tcPr>
            <w:tcW w:w="1851" w:type="dxa"/>
          </w:tcPr>
          <w:p w:rsidR="00C41D95" w:rsidRPr="00C41D95" w:rsidRDefault="00C41D95" w:rsidP="009C390A">
            <w:pPr>
              <w:pStyle w:val="TableParagraph"/>
              <w:spacing w:line="560" w:lineRule="exact"/>
              <w:jc w:val="both"/>
              <w:rPr>
                <w:b/>
                <w:sz w:val="28"/>
                <w:szCs w:val="28"/>
                <w:lang w:val="en-US"/>
              </w:rPr>
            </w:pPr>
            <w:r w:rsidRPr="00E146CF">
              <w:rPr>
                <w:rFonts w:hint="eastAsia"/>
                <w:b/>
                <w:sz w:val="28"/>
                <w:szCs w:val="28"/>
                <w:lang w:val="en-US"/>
              </w:rPr>
              <w:t>一、重点知识回顾</w:t>
            </w:r>
            <w:r>
              <w:rPr>
                <w:rFonts w:hint="eastAsia"/>
                <w:sz w:val="28"/>
                <w:szCs w:val="28"/>
                <w:lang w:val="en-US"/>
              </w:rPr>
              <w:t>（</w:t>
            </w:r>
            <w:r w:rsidR="001F4E58">
              <w:rPr>
                <w:rFonts w:hint="eastAsia"/>
                <w:sz w:val="28"/>
                <w:szCs w:val="28"/>
                <w:lang w:val="en-US"/>
              </w:rPr>
              <w:t>PPT列举+简要讲解</w:t>
            </w:r>
            <w:r>
              <w:rPr>
                <w:rFonts w:hint="eastAsia"/>
                <w:sz w:val="28"/>
                <w:szCs w:val="28"/>
                <w:lang w:val="en-US"/>
              </w:rPr>
              <w:t>2分钟）</w:t>
            </w:r>
          </w:p>
        </w:tc>
        <w:tc>
          <w:tcPr>
            <w:tcW w:w="5272" w:type="dxa"/>
          </w:tcPr>
          <w:p w:rsidR="00C41D95" w:rsidRDefault="001F4E58" w:rsidP="00F61474">
            <w:pPr>
              <w:pStyle w:val="TableParagraph"/>
              <w:spacing w:line="560" w:lineRule="exact"/>
              <w:ind w:firstLineChars="200" w:firstLine="560"/>
              <w:jc w:val="both"/>
              <w:rPr>
                <w:sz w:val="28"/>
                <w:szCs w:val="28"/>
                <w:lang w:val="en-US"/>
              </w:rPr>
            </w:pPr>
            <w:r>
              <w:rPr>
                <w:rFonts w:hint="eastAsia"/>
                <w:sz w:val="28"/>
                <w:szCs w:val="28"/>
                <w:lang w:val="en-US"/>
              </w:rPr>
              <w:t>1、文化的概念</w:t>
            </w:r>
          </w:p>
          <w:p w:rsidR="001F4E58" w:rsidRDefault="001F4E58" w:rsidP="00F61474">
            <w:pPr>
              <w:pStyle w:val="TableParagraph"/>
              <w:spacing w:line="560" w:lineRule="exact"/>
              <w:ind w:firstLineChars="200" w:firstLine="560"/>
              <w:jc w:val="both"/>
              <w:rPr>
                <w:sz w:val="28"/>
                <w:szCs w:val="28"/>
                <w:lang w:val="en-US"/>
              </w:rPr>
            </w:pPr>
            <w:r>
              <w:rPr>
                <w:rFonts w:hint="eastAsia"/>
                <w:sz w:val="28"/>
                <w:szCs w:val="28"/>
                <w:lang w:val="en-US"/>
              </w:rPr>
              <w:t>2、跨文化沟通的界定</w:t>
            </w:r>
          </w:p>
          <w:p w:rsidR="00D40879" w:rsidRDefault="00D40879" w:rsidP="00F61474">
            <w:pPr>
              <w:pStyle w:val="TableParagraph"/>
              <w:spacing w:line="560" w:lineRule="exact"/>
              <w:ind w:firstLineChars="200" w:firstLine="560"/>
              <w:jc w:val="both"/>
              <w:rPr>
                <w:sz w:val="28"/>
                <w:szCs w:val="28"/>
                <w:lang w:val="en-US"/>
              </w:rPr>
            </w:pPr>
            <w:r>
              <w:rPr>
                <w:rFonts w:hint="eastAsia"/>
                <w:sz w:val="28"/>
                <w:szCs w:val="28"/>
                <w:lang w:val="en-US"/>
              </w:rPr>
              <w:t>3、缺乏跨文化沟通能力的表现</w:t>
            </w:r>
          </w:p>
        </w:tc>
        <w:tc>
          <w:tcPr>
            <w:tcW w:w="1607" w:type="dxa"/>
          </w:tcPr>
          <w:p w:rsidR="009C390A" w:rsidRDefault="009C390A" w:rsidP="009726F2">
            <w:pPr>
              <w:spacing w:line="560" w:lineRule="exact"/>
              <w:jc w:val="both"/>
              <w:rPr>
                <w:sz w:val="28"/>
                <w:szCs w:val="28"/>
                <w:lang w:val="en-US"/>
              </w:rPr>
            </w:pPr>
          </w:p>
          <w:p w:rsidR="00C41D95" w:rsidRPr="00BC0C4E" w:rsidRDefault="009726F2" w:rsidP="009726F2">
            <w:pPr>
              <w:spacing w:line="560" w:lineRule="exact"/>
              <w:jc w:val="both"/>
              <w:rPr>
                <w:b/>
                <w:sz w:val="28"/>
                <w:szCs w:val="28"/>
                <w:lang w:val="en-US"/>
              </w:rPr>
            </w:pPr>
            <w:r w:rsidRPr="00BC0C4E">
              <w:rPr>
                <w:rFonts w:hint="eastAsia"/>
                <w:b/>
                <w:sz w:val="28"/>
                <w:szCs w:val="28"/>
                <w:lang w:val="en-US"/>
              </w:rPr>
              <w:t>帮助</w:t>
            </w:r>
            <w:r w:rsidR="001F4E58" w:rsidRPr="00BC0C4E">
              <w:rPr>
                <w:rFonts w:hint="eastAsia"/>
                <w:b/>
                <w:sz w:val="28"/>
                <w:szCs w:val="28"/>
                <w:lang w:val="en-US"/>
              </w:rPr>
              <w:t>学生</w:t>
            </w:r>
            <w:r w:rsidRPr="00BC0C4E">
              <w:rPr>
                <w:rFonts w:hint="eastAsia"/>
                <w:b/>
                <w:sz w:val="28"/>
                <w:szCs w:val="28"/>
                <w:lang w:val="en-US"/>
              </w:rPr>
              <w:t>温故知新</w:t>
            </w:r>
            <w:r w:rsidR="001F4E58" w:rsidRPr="00BC0C4E">
              <w:rPr>
                <w:rFonts w:hint="eastAsia"/>
                <w:b/>
                <w:sz w:val="28"/>
                <w:szCs w:val="28"/>
                <w:lang w:val="en-US"/>
              </w:rPr>
              <w:t>。</w:t>
            </w:r>
          </w:p>
        </w:tc>
      </w:tr>
      <w:tr w:rsidR="00E146CF" w:rsidRPr="00B94D7A" w:rsidTr="009726F2">
        <w:trPr>
          <w:trHeight w:val="2691"/>
        </w:trPr>
        <w:tc>
          <w:tcPr>
            <w:tcW w:w="1851" w:type="dxa"/>
          </w:tcPr>
          <w:p w:rsidR="00100995" w:rsidRDefault="00100995" w:rsidP="00E146CF">
            <w:pPr>
              <w:pStyle w:val="TableParagraph"/>
              <w:spacing w:line="560" w:lineRule="exact"/>
              <w:jc w:val="both"/>
              <w:rPr>
                <w:b/>
                <w:sz w:val="28"/>
                <w:szCs w:val="28"/>
                <w:lang w:val="en-US"/>
              </w:rPr>
            </w:pPr>
          </w:p>
          <w:p w:rsidR="00100995" w:rsidRDefault="00100995" w:rsidP="00E146CF">
            <w:pPr>
              <w:pStyle w:val="TableParagraph"/>
              <w:spacing w:line="560" w:lineRule="exact"/>
              <w:jc w:val="both"/>
              <w:rPr>
                <w:b/>
                <w:sz w:val="28"/>
                <w:szCs w:val="28"/>
                <w:lang w:val="en-US"/>
              </w:rPr>
            </w:pPr>
          </w:p>
          <w:p w:rsidR="00100995" w:rsidRDefault="00100995" w:rsidP="00E146CF">
            <w:pPr>
              <w:pStyle w:val="TableParagraph"/>
              <w:spacing w:line="560" w:lineRule="exact"/>
              <w:jc w:val="both"/>
              <w:rPr>
                <w:b/>
                <w:sz w:val="28"/>
                <w:szCs w:val="28"/>
                <w:lang w:val="en-US"/>
              </w:rPr>
            </w:pPr>
          </w:p>
          <w:p w:rsidR="00100995" w:rsidRDefault="00100995" w:rsidP="00E146CF">
            <w:pPr>
              <w:pStyle w:val="TableParagraph"/>
              <w:spacing w:line="560" w:lineRule="exact"/>
              <w:jc w:val="both"/>
              <w:rPr>
                <w:b/>
                <w:sz w:val="28"/>
                <w:szCs w:val="28"/>
                <w:lang w:val="en-US"/>
              </w:rPr>
            </w:pPr>
          </w:p>
          <w:p w:rsidR="00E146CF" w:rsidRDefault="00E146CF" w:rsidP="00E146CF">
            <w:pPr>
              <w:pStyle w:val="TableParagraph"/>
              <w:spacing w:line="560" w:lineRule="exact"/>
              <w:jc w:val="both"/>
              <w:rPr>
                <w:b/>
                <w:sz w:val="28"/>
                <w:szCs w:val="28"/>
                <w:lang w:val="en-US"/>
              </w:rPr>
            </w:pPr>
            <w:r>
              <w:rPr>
                <w:rFonts w:hint="eastAsia"/>
                <w:b/>
                <w:sz w:val="28"/>
                <w:szCs w:val="28"/>
                <w:lang w:val="en-US"/>
              </w:rPr>
              <w:t>二、创设情境、案例导入</w:t>
            </w:r>
          </w:p>
          <w:p w:rsidR="00E146CF" w:rsidRPr="00003C60" w:rsidRDefault="00E146CF" w:rsidP="00843CDA">
            <w:pPr>
              <w:pStyle w:val="TableParagraph"/>
              <w:spacing w:line="560" w:lineRule="exact"/>
              <w:jc w:val="both"/>
              <w:rPr>
                <w:sz w:val="28"/>
                <w:szCs w:val="28"/>
                <w:lang w:val="en-US"/>
              </w:rPr>
            </w:pPr>
            <w:r w:rsidRPr="00003C60">
              <w:rPr>
                <w:rFonts w:hint="eastAsia"/>
                <w:sz w:val="28"/>
                <w:szCs w:val="28"/>
                <w:lang w:val="en-US"/>
              </w:rPr>
              <w:t>（</w:t>
            </w:r>
            <w:r w:rsidR="002F6B0A" w:rsidRPr="00003C60">
              <w:rPr>
                <w:rFonts w:hint="eastAsia"/>
                <w:sz w:val="28"/>
                <w:szCs w:val="28"/>
                <w:lang w:val="en-US"/>
              </w:rPr>
              <w:t>图片+</w:t>
            </w:r>
            <w:r w:rsidRPr="00003C60">
              <w:rPr>
                <w:rFonts w:hint="eastAsia"/>
                <w:sz w:val="28"/>
                <w:szCs w:val="28"/>
                <w:lang w:val="en-US"/>
              </w:rPr>
              <w:t xml:space="preserve">短视频 </w:t>
            </w:r>
            <w:r w:rsidR="00843CDA">
              <w:rPr>
                <w:rFonts w:hint="eastAsia"/>
                <w:sz w:val="28"/>
                <w:szCs w:val="28"/>
                <w:lang w:val="en-US"/>
              </w:rPr>
              <w:t>3</w:t>
            </w:r>
            <w:r w:rsidRPr="00003C60">
              <w:rPr>
                <w:rFonts w:hint="eastAsia"/>
                <w:sz w:val="28"/>
                <w:szCs w:val="28"/>
                <w:lang w:val="en-US"/>
              </w:rPr>
              <w:t xml:space="preserve">分钟）                                                                                                                                                                                                                                                                                                                                                                                                                                                                                                                                                                                                                                                                                                                                                                                                                                                                                                                                                                                                                                                                                                                                        </w:t>
            </w:r>
          </w:p>
        </w:tc>
        <w:tc>
          <w:tcPr>
            <w:tcW w:w="5272" w:type="dxa"/>
          </w:tcPr>
          <w:p w:rsidR="00E146CF" w:rsidRDefault="00FE2017" w:rsidP="00F61474">
            <w:pPr>
              <w:pStyle w:val="TableParagraph"/>
              <w:spacing w:line="560" w:lineRule="exact"/>
              <w:ind w:firstLineChars="200" w:firstLine="560"/>
              <w:jc w:val="both"/>
              <w:rPr>
                <w:sz w:val="28"/>
                <w:szCs w:val="28"/>
                <w:lang w:val="en-US"/>
              </w:rPr>
            </w:pPr>
            <w:r>
              <w:rPr>
                <w:rFonts w:hint="eastAsia"/>
                <w:sz w:val="28"/>
                <w:szCs w:val="28"/>
                <w:lang w:val="en-US"/>
              </w:rPr>
              <w:t>1、</w:t>
            </w:r>
            <w:r w:rsidR="002F6B0A">
              <w:rPr>
                <w:rFonts w:hint="eastAsia"/>
                <w:sz w:val="28"/>
                <w:szCs w:val="28"/>
                <w:lang w:val="en-US"/>
              </w:rPr>
              <w:t>引例1 PPT展示一张“鸡同鸭讲”的图片。</w:t>
            </w:r>
          </w:p>
          <w:p w:rsidR="002F6B0A" w:rsidRDefault="002F6B0A" w:rsidP="00F61474">
            <w:pPr>
              <w:pStyle w:val="TableParagraph"/>
              <w:spacing w:line="560" w:lineRule="exact"/>
              <w:ind w:firstLineChars="200" w:firstLine="560"/>
              <w:jc w:val="both"/>
              <w:rPr>
                <w:sz w:val="28"/>
                <w:szCs w:val="28"/>
                <w:lang w:val="en-US"/>
              </w:rPr>
            </w:pPr>
            <w:r>
              <w:rPr>
                <w:rFonts w:hint="eastAsia"/>
                <w:sz w:val="28"/>
                <w:szCs w:val="28"/>
                <w:lang w:val="en-US"/>
              </w:rPr>
              <w:t>2、引例2</w:t>
            </w:r>
            <w:r w:rsidR="00003C60">
              <w:rPr>
                <w:rFonts w:hint="eastAsia"/>
                <w:sz w:val="28"/>
                <w:szCs w:val="28"/>
                <w:lang w:val="en-US"/>
              </w:rPr>
              <w:t xml:space="preserve"> </w:t>
            </w:r>
            <w:r w:rsidR="00003C60" w:rsidRPr="00003C60">
              <w:rPr>
                <w:rFonts w:hint="eastAsia"/>
                <w:sz w:val="28"/>
                <w:szCs w:val="28"/>
                <w:lang w:val="en-US"/>
              </w:rPr>
              <w:t>电影《疯狂的外星人》中外星人</w:t>
            </w:r>
            <w:r w:rsidR="008947DB">
              <w:rPr>
                <w:rFonts w:hint="eastAsia"/>
                <w:sz w:val="28"/>
                <w:szCs w:val="28"/>
                <w:lang w:val="en-US"/>
              </w:rPr>
              <w:t>抢</w:t>
            </w:r>
            <w:r w:rsidR="00003C60" w:rsidRPr="00003C60">
              <w:rPr>
                <w:rFonts w:hint="eastAsia"/>
                <w:sz w:val="28"/>
                <w:szCs w:val="28"/>
                <w:lang w:val="en-US"/>
              </w:rPr>
              <w:t>回头环制服耿浩和大飞</w:t>
            </w:r>
            <w:r w:rsidR="008947DB">
              <w:rPr>
                <w:rFonts w:hint="eastAsia"/>
                <w:sz w:val="28"/>
                <w:szCs w:val="28"/>
                <w:lang w:val="en-US"/>
              </w:rPr>
              <w:t>，换回装备后看到耿浩和大飞试图越墙逃跑</w:t>
            </w:r>
            <w:r w:rsidR="00003C60" w:rsidRPr="00003C60">
              <w:rPr>
                <w:rFonts w:hint="eastAsia"/>
                <w:sz w:val="28"/>
                <w:szCs w:val="28"/>
                <w:lang w:val="en-US"/>
              </w:rPr>
              <w:t>，</w:t>
            </w:r>
            <w:r w:rsidR="008947DB">
              <w:rPr>
                <w:rFonts w:hint="eastAsia"/>
                <w:sz w:val="28"/>
                <w:szCs w:val="28"/>
                <w:lang w:val="en-US"/>
              </w:rPr>
              <w:t>没有阻拦，而是将耿浩的钥匙抛来抛去，两人意识到无法逃脱，转身忐忑不安地面对外星人，看到自行驶过来的驯猴单车，大飞马上顿悟，一边骑上单车如当初驯猴时</w:t>
            </w:r>
            <w:r w:rsidR="00023698">
              <w:rPr>
                <w:rFonts w:hint="eastAsia"/>
                <w:sz w:val="28"/>
                <w:szCs w:val="28"/>
                <w:lang w:val="en-US"/>
              </w:rPr>
              <w:t>一般，</w:t>
            </w:r>
            <w:r w:rsidR="008947DB">
              <w:rPr>
                <w:rFonts w:hint="eastAsia"/>
                <w:sz w:val="28"/>
                <w:szCs w:val="28"/>
                <w:lang w:val="en-US"/>
              </w:rPr>
              <w:t>围着外星人转圈，</w:t>
            </w:r>
            <w:r w:rsidR="00023698">
              <w:rPr>
                <w:rFonts w:hint="eastAsia"/>
                <w:sz w:val="28"/>
                <w:szCs w:val="28"/>
                <w:lang w:val="en-US"/>
              </w:rPr>
              <w:t>边骑</w:t>
            </w:r>
            <w:r w:rsidR="008947DB">
              <w:rPr>
                <w:rFonts w:hint="eastAsia"/>
                <w:sz w:val="28"/>
                <w:szCs w:val="28"/>
                <w:lang w:val="en-US"/>
              </w:rPr>
              <w:t>边责骂耿浩把外星人大哥当猴驯，耿浩看到外星人</w:t>
            </w:r>
            <w:r w:rsidR="00ED07CC">
              <w:rPr>
                <w:rFonts w:hint="eastAsia"/>
                <w:sz w:val="28"/>
                <w:szCs w:val="28"/>
                <w:lang w:val="en-US"/>
              </w:rPr>
              <w:t>握拳</w:t>
            </w:r>
            <w:r w:rsidR="00100995">
              <w:rPr>
                <w:rFonts w:hint="eastAsia"/>
                <w:sz w:val="28"/>
                <w:szCs w:val="28"/>
                <w:lang w:val="en-US"/>
              </w:rPr>
              <w:t>，</w:t>
            </w:r>
            <w:r w:rsidR="00ED07CC">
              <w:rPr>
                <w:rFonts w:hint="eastAsia"/>
                <w:sz w:val="28"/>
                <w:szCs w:val="28"/>
                <w:lang w:val="en-US"/>
              </w:rPr>
              <w:t>拳心向下在桌子上敲了几下，眼睛看着他，</w:t>
            </w:r>
            <w:r w:rsidR="00100995">
              <w:rPr>
                <w:rFonts w:hint="eastAsia"/>
                <w:sz w:val="28"/>
                <w:szCs w:val="28"/>
                <w:lang w:val="en-US"/>
              </w:rPr>
              <w:t>就像他当初驯猴倒酒时，马上拿杯倒酒认错</w:t>
            </w:r>
            <w:r w:rsidR="008947DB">
              <w:rPr>
                <w:rFonts w:hint="eastAsia"/>
                <w:sz w:val="28"/>
                <w:szCs w:val="28"/>
                <w:lang w:val="en-US"/>
              </w:rPr>
              <w:t>。</w:t>
            </w:r>
          </w:p>
          <w:p w:rsidR="00383C7F" w:rsidRDefault="00A72399" w:rsidP="00F61474">
            <w:pPr>
              <w:pStyle w:val="TableParagraph"/>
              <w:spacing w:line="560" w:lineRule="exact"/>
              <w:ind w:firstLineChars="200" w:firstLine="562"/>
              <w:jc w:val="both"/>
              <w:rPr>
                <w:b/>
                <w:sz w:val="28"/>
                <w:szCs w:val="28"/>
                <w:lang w:val="en-US"/>
              </w:rPr>
            </w:pPr>
            <w:r>
              <w:rPr>
                <w:rFonts w:hint="eastAsia"/>
                <w:b/>
                <w:sz w:val="28"/>
                <w:szCs w:val="28"/>
                <w:lang w:val="en-US"/>
              </w:rPr>
              <w:t>思考：</w:t>
            </w:r>
          </w:p>
          <w:p w:rsidR="00A72399" w:rsidRDefault="00A72399" w:rsidP="00F61474">
            <w:pPr>
              <w:pStyle w:val="TableParagraph"/>
              <w:spacing w:line="560" w:lineRule="exact"/>
              <w:ind w:firstLineChars="200" w:firstLine="560"/>
              <w:jc w:val="both"/>
              <w:rPr>
                <w:sz w:val="28"/>
                <w:szCs w:val="28"/>
                <w:lang w:val="en-US"/>
              </w:rPr>
            </w:pPr>
            <w:r w:rsidRPr="00A72399">
              <w:rPr>
                <w:rFonts w:hint="eastAsia"/>
                <w:sz w:val="28"/>
                <w:szCs w:val="28"/>
                <w:lang w:val="en-US"/>
              </w:rPr>
              <w:t>（1）</w:t>
            </w:r>
            <w:r>
              <w:rPr>
                <w:rFonts w:hint="eastAsia"/>
                <w:sz w:val="28"/>
                <w:szCs w:val="28"/>
                <w:lang w:val="en-US"/>
              </w:rPr>
              <w:t>语言不通时，可以采用哪些技巧实现跨文化沟通？</w:t>
            </w:r>
          </w:p>
          <w:p w:rsidR="00A72399" w:rsidRPr="00383C7F" w:rsidRDefault="00A72399" w:rsidP="00F61474">
            <w:pPr>
              <w:pStyle w:val="TableParagraph"/>
              <w:spacing w:line="560" w:lineRule="exact"/>
              <w:ind w:firstLineChars="200" w:firstLine="560"/>
              <w:jc w:val="both"/>
              <w:rPr>
                <w:sz w:val="28"/>
                <w:szCs w:val="28"/>
                <w:lang w:val="en-US"/>
              </w:rPr>
            </w:pPr>
            <w:r>
              <w:rPr>
                <w:rFonts w:hint="eastAsia"/>
                <w:sz w:val="28"/>
                <w:szCs w:val="28"/>
                <w:lang w:val="en-US"/>
              </w:rPr>
              <w:t>（2）你觉得“看眼色行事”是一种跨文化沟通技巧吗？</w:t>
            </w:r>
          </w:p>
        </w:tc>
        <w:tc>
          <w:tcPr>
            <w:tcW w:w="1607" w:type="dxa"/>
          </w:tcPr>
          <w:p w:rsidR="00E146CF" w:rsidRDefault="00E146CF" w:rsidP="00100995">
            <w:pPr>
              <w:spacing w:line="560" w:lineRule="exact"/>
              <w:jc w:val="both"/>
              <w:rPr>
                <w:sz w:val="28"/>
                <w:szCs w:val="28"/>
                <w:lang w:val="en-US"/>
              </w:rPr>
            </w:pPr>
          </w:p>
          <w:p w:rsidR="00A72399" w:rsidRDefault="00A72399" w:rsidP="004A0BA4">
            <w:pPr>
              <w:spacing w:line="560" w:lineRule="exact"/>
              <w:jc w:val="center"/>
              <w:rPr>
                <w:sz w:val="28"/>
                <w:szCs w:val="28"/>
                <w:lang w:val="en-US"/>
              </w:rPr>
            </w:pPr>
          </w:p>
          <w:p w:rsidR="00A72399" w:rsidRDefault="00A72399" w:rsidP="004A0BA4">
            <w:pPr>
              <w:spacing w:line="560" w:lineRule="exact"/>
              <w:jc w:val="center"/>
              <w:rPr>
                <w:sz w:val="28"/>
                <w:szCs w:val="28"/>
                <w:lang w:val="en-US"/>
              </w:rPr>
            </w:pPr>
          </w:p>
          <w:p w:rsidR="00100995" w:rsidRPr="00BC0C4E" w:rsidRDefault="00100995" w:rsidP="004A0BA4">
            <w:pPr>
              <w:spacing w:line="560" w:lineRule="exact"/>
              <w:jc w:val="center"/>
              <w:rPr>
                <w:b/>
                <w:sz w:val="28"/>
                <w:szCs w:val="28"/>
                <w:lang w:val="en-US"/>
              </w:rPr>
            </w:pPr>
            <w:r w:rsidRPr="00BC0C4E">
              <w:rPr>
                <w:rFonts w:hint="eastAsia"/>
                <w:b/>
                <w:sz w:val="28"/>
                <w:szCs w:val="28"/>
                <w:lang w:val="en-US"/>
              </w:rPr>
              <w:t>通过</w:t>
            </w:r>
            <w:r w:rsidR="00B90B3F" w:rsidRPr="00BC0C4E">
              <w:rPr>
                <w:rFonts w:hint="eastAsia"/>
                <w:b/>
                <w:sz w:val="28"/>
                <w:szCs w:val="28"/>
                <w:lang w:val="en-US"/>
              </w:rPr>
              <w:t>图片展现广东人熟悉的粤语词汇和卖座电影片段，启发学生思考语言</w:t>
            </w:r>
            <w:r w:rsidR="004A0BA4" w:rsidRPr="00BC0C4E">
              <w:rPr>
                <w:rFonts w:hint="eastAsia"/>
                <w:b/>
                <w:sz w:val="28"/>
                <w:szCs w:val="28"/>
                <w:lang w:val="en-US"/>
              </w:rPr>
              <w:t>和非语言</w:t>
            </w:r>
            <w:r w:rsidR="00B90B3F" w:rsidRPr="00BC0C4E">
              <w:rPr>
                <w:rFonts w:hint="eastAsia"/>
                <w:b/>
                <w:sz w:val="28"/>
                <w:szCs w:val="28"/>
                <w:lang w:val="en-US"/>
              </w:rPr>
              <w:t>对跨文化沟通的影响。</w:t>
            </w:r>
          </w:p>
        </w:tc>
      </w:tr>
      <w:tr w:rsidR="004C29C4" w:rsidRPr="00B94D7A" w:rsidTr="0058020A">
        <w:trPr>
          <w:trHeight w:val="1266"/>
        </w:trPr>
        <w:tc>
          <w:tcPr>
            <w:tcW w:w="1851" w:type="dxa"/>
          </w:tcPr>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6543C1" w:rsidRDefault="006543C1" w:rsidP="00AE6DE5">
            <w:pPr>
              <w:pStyle w:val="TableParagraph"/>
              <w:spacing w:line="560" w:lineRule="exact"/>
              <w:jc w:val="both"/>
              <w:rPr>
                <w:b/>
                <w:sz w:val="28"/>
                <w:szCs w:val="28"/>
                <w:lang w:val="en-US"/>
              </w:rPr>
            </w:pPr>
          </w:p>
          <w:p w:rsidR="004C29C4" w:rsidRDefault="00AE6DE5" w:rsidP="00AE6DE5">
            <w:pPr>
              <w:pStyle w:val="TableParagraph"/>
              <w:spacing w:line="560" w:lineRule="exact"/>
              <w:jc w:val="both"/>
              <w:rPr>
                <w:b/>
                <w:sz w:val="28"/>
                <w:szCs w:val="28"/>
                <w:lang w:val="en-US"/>
              </w:rPr>
            </w:pPr>
            <w:r>
              <w:rPr>
                <w:rFonts w:hint="eastAsia"/>
                <w:b/>
                <w:sz w:val="28"/>
                <w:szCs w:val="28"/>
                <w:lang w:val="en-US"/>
              </w:rPr>
              <w:t>三、</w:t>
            </w:r>
            <w:r w:rsidR="00383C7F">
              <w:rPr>
                <w:rFonts w:hint="eastAsia"/>
                <w:b/>
                <w:sz w:val="28"/>
                <w:szCs w:val="28"/>
                <w:lang w:val="en-US"/>
              </w:rPr>
              <w:t>新课讲授</w:t>
            </w:r>
          </w:p>
          <w:p w:rsidR="00383C7F" w:rsidRPr="00383C7F" w:rsidRDefault="00383C7F" w:rsidP="00383C7F">
            <w:pPr>
              <w:pStyle w:val="TableParagraph"/>
              <w:spacing w:line="560" w:lineRule="exact"/>
              <w:jc w:val="both"/>
              <w:rPr>
                <w:sz w:val="28"/>
                <w:szCs w:val="28"/>
                <w:lang w:val="en-US"/>
              </w:rPr>
            </w:pPr>
            <w:r>
              <w:rPr>
                <w:rFonts w:hint="eastAsia"/>
                <w:sz w:val="28"/>
                <w:szCs w:val="28"/>
                <w:lang w:val="en-US"/>
              </w:rPr>
              <w:t xml:space="preserve">（PPT+短视频 </w:t>
            </w:r>
            <w:r w:rsidR="00955868">
              <w:rPr>
                <w:rFonts w:hint="eastAsia"/>
                <w:sz w:val="28"/>
                <w:szCs w:val="28"/>
                <w:lang w:val="en-US"/>
              </w:rPr>
              <w:t>40</w:t>
            </w:r>
            <w:r>
              <w:rPr>
                <w:rFonts w:hint="eastAsia"/>
                <w:sz w:val="28"/>
                <w:szCs w:val="28"/>
                <w:lang w:val="en-US"/>
              </w:rPr>
              <w:t>分钟）</w:t>
            </w:r>
          </w:p>
          <w:p w:rsidR="00C41D95" w:rsidRDefault="00C41D95" w:rsidP="00383C7F">
            <w:pPr>
              <w:pStyle w:val="TableParagraph"/>
              <w:spacing w:line="560" w:lineRule="exact"/>
              <w:jc w:val="both"/>
              <w:rPr>
                <w:b/>
                <w:sz w:val="28"/>
                <w:szCs w:val="28"/>
                <w:lang w:val="en-US"/>
              </w:rPr>
            </w:pPr>
          </w:p>
          <w:p w:rsidR="00C41D95" w:rsidRDefault="00C41D95" w:rsidP="001F4E58">
            <w:pPr>
              <w:pStyle w:val="TableParagraph"/>
              <w:ind w:right="251"/>
              <w:jc w:val="both"/>
              <w:rPr>
                <w:b/>
                <w:sz w:val="28"/>
                <w:szCs w:val="28"/>
                <w:lang w:val="en-US"/>
              </w:rPr>
            </w:pPr>
          </w:p>
          <w:p w:rsidR="00C41D95" w:rsidRDefault="00C41D95" w:rsidP="001F4E58">
            <w:pPr>
              <w:pStyle w:val="TableParagraph"/>
              <w:ind w:right="251"/>
              <w:jc w:val="both"/>
              <w:rPr>
                <w:b/>
                <w:sz w:val="28"/>
                <w:szCs w:val="28"/>
                <w:lang w:val="en-US"/>
              </w:rPr>
            </w:pPr>
          </w:p>
          <w:p w:rsidR="00C41D95" w:rsidRDefault="00C41D95" w:rsidP="001F4E58">
            <w:pPr>
              <w:pStyle w:val="TableParagraph"/>
              <w:ind w:right="251"/>
              <w:jc w:val="both"/>
              <w:rPr>
                <w:b/>
                <w:sz w:val="28"/>
                <w:szCs w:val="28"/>
                <w:lang w:val="en-US"/>
              </w:rPr>
            </w:pPr>
          </w:p>
          <w:p w:rsidR="00C41D95" w:rsidRDefault="00C41D95" w:rsidP="001F4E58">
            <w:pPr>
              <w:pStyle w:val="TableParagraph"/>
              <w:ind w:right="251"/>
              <w:jc w:val="both"/>
              <w:rPr>
                <w:b/>
                <w:sz w:val="28"/>
                <w:szCs w:val="28"/>
                <w:lang w:val="en-US"/>
              </w:rPr>
            </w:pPr>
          </w:p>
          <w:p w:rsidR="00C41D95" w:rsidRDefault="00C41D95" w:rsidP="001F4E58">
            <w:pPr>
              <w:pStyle w:val="TableParagraph"/>
              <w:ind w:right="251"/>
              <w:jc w:val="both"/>
              <w:rPr>
                <w:b/>
                <w:sz w:val="28"/>
                <w:szCs w:val="28"/>
                <w:lang w:val="en-US"/>
              </w:rPr>
            </w:pPr>
          </w:p>
          <w:p w:rsidR="00C41D95" w:rsidRDefault="00C41D95" w:rsidP="001F4E58">
            <w:pPr>
              <w:pStyle w:val="TableParagraph"/>
              <w:ind w:right="251"/>
              <w:jc w:val="both"/>
              <w:rPr>
                <w:b/>
                <w:sz w:val="28"/>
                <w:szCs w:val="28"/>
                <w:lang w:val="en-US"/>
              </w:rPr>
            </w:pPr>
          </w:p>
          <w:p w:rsidR="00C41D95" w:rsidRDefault="00C41D95" w:rsidP="001F4E58">
            <w:pPr>
              <w:pStyle w:val="TableParagraph"/>
              <w:ind w:right="251"/>
              <w:jc w:val="both"/>
              <w:rPr>
                <w:b/>
                <w:sz w:val="28"/>
                <w:szCs w:val="28"/>
                <w:lang w:val="en-US"/>
              </w:rPr>
            </w:pPr>
          </w:p>
          <w:p w:rsidR="00C41D95" w:rsidRPr="00B94D7A" w:rsidRDefault="00C41D95" w:rsidP="001F4E58">
            <w:pPr>
              <w:pStyle w:val="TableParagraph"/>
              <w:ind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7B0C1E" w:rsidP="001F4E58">
            <w:pPr>
              <w:pStyle w:val="TableParagraph"/>
              <w:ind w:right="251"/>
              <w:jc w:val="both"/>
              <w:rPr>
                <w:b/>
                <w:sz w:val="28"/>
                <w:szCs w:val="28"/>
                <w:lang w:val="en-US"/>
              </w:rPr>
            </w:pPr>
            <w:r w:rsidRPr="00B94D7A">
              <w:rPr>
                <w:b/>
                <w:sz w:val="28"/>
                <w:szCs w:val="28"/>
                <w:lang w:val="en-US"/>
              </w:rPr>
              <w:t xml:space="preserve">    </w:t>
            </w:r>
          </w:p>
        </w:tc>
        <w:tc>
          <w:tcPr>
            <w:tcW w:w="5272" w:type="dxa"/>
          </w:tcPr>
          <w:p w:rsidR="00305D91" w:rsidRDefault="00305D91" w:rsidP="00305D91">
            <w:pPr>
              <w:pStyle w:val="TableParagraph"/>
              <w:spacing w:line="560" w:lineRule="exact"/>
              <w:ind w:firstLineChars="200" w:firstLine="560"/>
              <w:jc w:val="both"/>
              <w:rPr>
                <w:sz w:val="28"/>
                <w:szCs w:val="28"/>
                <w:lang w:val="en-US"/>
              </w:rPr>
            </w:pPr>
            <w:r>
              <w:rPr>
                <w:rFonts w:hint="eastAsia"/>
                <w:sz w:val="28"/>
                <w:szCs w:val="28"/>
                <w:lang w:val="en-US"/>
              </w:rPr>
              <w:lastRenderedPageBreak/>
              <w:t>从导入案例可以看出，语言不通并不是</w:t>
            </w:r>
            <w:r w:rsidR="00083D4C">
              <w:rPr>
                <w:rFonts w:hint="eastAsia"/>
                <w:sz w:val="28"/>
                <w:szCs w:val="28"/>
                <w:lang w:val="en-US"/>
              </w:rPr>
              <w:t>影响</w:t>
            </w:r>
            <w:r>
              <w:rPr>
                <w:rFonts w:hint="eastAsia"/>
                <w:sz w:val="28"/>
                <w:szCs w:val="28"/>
                <w:lang w:val="en-US"/>
              </w:rPr>
              <w:t>跨文化沟通的唯一因素，比如外星人“以彼</w:t>
            </w:r>
            <w:proofErr w:type="gramStart"/>
            <w:r>
              <w:rPr>
                <w:rFonts w:hint="eastAsia"/>
                <w:sz w:val="28"/>
                <w:szCs w:val="28"/>
                <w:lang w:val="en-US"/>
              </w:rPr>
              <w:t>之</w:t>
            </w:r>
            <w:proofErr w:type="gramEnd"/>
            <w:r>
              <w:rPr>
                <w:rFonts w:hint="eastAsia"/>
                <w:sz w:val="28"/>
                <w:szCs w:val="28"/>
                <w:lang w:val="en-US"/>
              </w:rPr>
              <w:t>道还</w:t>
            </w:r>
            <w:r w:rsidR="00431E27">
              <w:rPr>
                <w:rFonts w:hint="eastAsia"/>
                <w:sz w:val="28"/>
                <w:szCs w:val="28"/>
                <w:lang w:val="en-US"/>
              </w:rPr>
              <w:t>施</w:t>
            </w:r>
            <w:r>
              <w:rPr>
                <w:rFonts w:hint="eastAsia"/>
                <w:sz w:val="28"/>
                <w:szCs w:val="28"/>
                <w:lang w:val="en-US"/>
              </w:rPr>
              <w:t>彼身” 的非语言技能运用。</w:t>
            </w:r>
          </w:p>
          <w:p w:rsidR="004C29C4" w:rsidRDefault="00383C7F" w:rsidP="001F4E58">
            <w:pPr>
              <w:pStyle w:val="TableParagraph"/>
              <w:spacing w:line="560" w:lineRule="exact"/>
              <w:jc w:val="both"/>
              <w:rPr>
                <w:sz w:val="28"/>
                <w:szCs w:val="28"/>
                <w:lang w:val="en-US"/>
              </w:rPr>
            </w:pPr>
            <w:r>
              <w:rPr>
                <w:rFonts w:hint="eastAsia"/>
                <w:sz w:val="28"/>
                <w:szCs w:val="28"/>
                <w:lang w:val="en-US"/>
              </w:rPr>
              <w:t>（一）跨文化沟通影响因素</w:t>
            </w:r>
          </w:p>
          <w:p w:rsidR="004B5D88" w:rsidRDefault="004B5D88" w:rsidP="004B5D88">
            <w:pPr>
              <w:pStyle w:val="TableParagraph"/>
              <w:spacing w:line="560" w:lineRule="exact"/>
              <w:ind w:firstLineChars="200" w:firstLine="560"/>
              <w:jc w:val="both"/>
              <w:rPr>
                <w:sz w:val="28"/>
                <w:szCs w:val="28"/>
                <w:lang w:val="en-US"/>
              </w:rPr>
            </w:pPr>
            <w:r>
              <w:rPr>
                <w:rFonts w:hint="eastAsia"/>
                <w:sz w:val="28"/>
                <w:szCs w:val="28"/>
                <w:lang w:val="en-US"/>
              </w:rPr>
              <w:t>1、跨文化沟通意识</w:t>
            </w:r>
          </w:p>
          <w:p w:rsidR="004B5D88" w:rsidRDefault="004B5D88" w:rsidP="004B5D88">
            <w:pPr>
              <w:pStyle w:val="TableParagraph"/>
              <w:spacing w:line="560" w:lineRule="exact"/>
              <w:ind w:firstLineChars="200" w:firstLine="560"/>
              <w:jc w:val="both"/>
              <w:rPr>
                <w:sz w:val="28"/>
                <w:szCs w:val="28"/>
                <w:lang w:val="en-US"/>
              </w:rPr>
            </w:pPr>
            <w:r>
              <w:rPr>
                <w:rFonts w:hint="eastAsia"/>
                <w:sz w:val="28"/>
                <w:szCs w:val="28"/>
                <w:lang w:val="en-US"/>
              </w:rPr>
              <w:t>了解文化差异不等于能够在沟通中认识到文化差异的存在</w:t>
            </w:r>
            <w:r w:rsidR="00276EA1">
              <w:rPr>
                <w:rFonts w:hint="eastAsia"/>
                <w:sz w:val="28"/>
                <w:szCs w:val="28"/>
                <w:lang w:val="en-US"/>
              </w:rPr>
              <w:t>。</w:t>
            </w:r>
          </w:p>
          <w:p w:rsidR="004B5D88" w:rsidRDefault="0029298E" w:rsidP="0029298E">
            <w:pPr>
              <w:pStyle w:val="TableParagraph"/>
              <w:spacing w:line="560" w:lineRule="exact"/>
              <w:ind w:firstLineChars="200" w:firstLine="562"/>
              <w:jc w:val="both"/>
              <w:rPr>
                <w:sz w:val="28"/>
                <w:szCs w:val="28"/>
                <w:lang w:val="en-US"/>
              </w:rPr>
            </w:pPr>
            <w:r w:rsidRPr="0029298E">
              <w:rPr>
                <w:rFonts w:hint="eastAsia"/>
                <w:b/>
                <w:sz w:val="28"/>
                <w:szCs w:val="28"/>
                <w:lang w:val="en-US"/>
              </w:rPr>
              <w:t>例证</w:t>
            </w:r>
            <w:r w:rsidR="00FF0F8A">
              <w:rPr>
                <w:rFonts w:hint="eastAsia"/>
                <w:b/>
                <w:sz w:val="28"/>
                <w:szCs w:val="28"/>
                <w:lang w:val="en-US"/>
              </w:rPr>
              <w:t>1</w:t>
            </w:r>
            <w:r w:rsidR="00276EA1">
              <w:rPr>
                <w:rFonts w:hint="eastAsia"/>
                <w:b/>
                <w:sz w:val="28"/>
                <w:szCs w:val="28"/>
                <w:lang w:val="en-US"/>
              </w:rPr>
              <w:t>（短视频 1分钟）</w:t>
            </w:r>
            <w:r w:rsidRPr="0029298E">
              <w:rPr>
                <w:rFonts w:hint="eastAsia"/>
                <w:b/>
                <w:sz w:val="28"/>
                <w:szCs w:val="28"/>
                <w:lang w:val="en-US"/>
              </w:rPr>
              <w:t>：</w:t>
            </w:r>
            <w:r w:rsidR="00276EA1">
              <w:rPr>
                <w:rFonts w:hint="eastAsia"/>
                <w:sz w:val="28"/>
                <w:szCs w:val="28"/>
                <w:lang w:val="en-US"/>
              </w:rPr>
              <w:t>在《疯狂的外星人》电影中，C国人大费周折找到耿浩两人，C国保镖对大飞说了一通粤语，在C国人看来，不论哪个地方的中国人都能听懂粤语。直到看到大</w:t>
            </w:r>
            <w:proofErr w:type="gramStart"/>
            <w:r w:rsidR="00276EA1">
              <w:rPr>
                <w:rFonts w:hint="eastAsia"/>
                <w:sz w:val="28"/>
                <w:szCs w:val="28"/>
                <w:lang w:val="en-US"/>
              </w:rPr>
              <w:t>飞一直</w:t>
            </w:r>
            <w:proofErr w:type="gramEnd"/>
            <w:r w:rsidR="00276EA1">
              <w:rPr>
                <w:rFonts w:hint="eastAsia"/>
                <w:sz w:val="28"/>
                <w:szCs w:val="28"/>
                <w:lang w:val="en-US"/>
              </w:rPr>
              <w:t>处于茫然无知的状态，最后才说了三个字的普通话“明白吗？”</w:t>
            </w:r>
          </w:p>
          <w:p w:rsidR="00276EA1" w:rsidRDefault="00276EA1" w:rsidP="00276EA1">
            <w:pPr>
              <w:pStyle w:val="TableParagraph"/>
              <w:spacing w:line="560" w:lineRule="exact"/>
              <w:ind w:firstLineChars="200" w:firstLine="562"/>
              <w:jc w:val="both"/>
              <w:rPr>
                <w:sz w:val="28"/>
                <w:szCs w:val="28"/>
                <w:lang w:val="en-US"/>
              </w:rPr>
            </w:pPr>
            <w:r w:rsidRPr="008471CB">
              <w:rPr>
                <w:rFonts w:hint="eastAsia"/>
                <w:b/>
                <w:sz w:val="28"/>
                <w:szCs w:val="28"/>
                <w:highlight w:val="green"/>
                <w:lang w:val="en-US"/>
              </w:rPr>
              <w:t>教法说明</w:t>
            </w:r>
            <w:r>
              <w:rPr>
                <w:rFonts w:hint="eastAsia"/>
                <w:b/>
                <w:sz w:val="28"/>
                <w:szCs w:val="28"/>
                <w:lang w:val="en-US"/>
              </w:rPr>
              <w:t>：</w:t>
            </w:r>
            <w:r>
              <w:rPr>
                <w:rFonts w:hint="eastAsia"/>
                <w:sz w:val="28"/>
                <w:szCs w:val="28"/>
                <w:lang w:val="en-US"/>
              </w:rPr>
              <w:t>在跨文化沟通过程中，往往凭直觉和日常沟通的经验进行沟通，从而引起误会和低效沟通。</w:t>
            </w:r>
          </w:p>
          <w:p w:rsidR="00CD5533" w:rsidRDefault="00CD5533" w:rsidP="00CD5533">
            <w:pPr>
              <w:pStyle w:val="TableParagraph"/>
              <w:spacing w:line="560" w:lineRule="exact"/>
              <w:ind w:firstLineChars="200" w:firstLine="562"/>
              <w:jc w:val="both"/>
              <w:rPr>
                <w:sz w:val="28"/>
                <w:szCs w:val="28"/>
                <w:lang w:val="en-US"/>
              </w:rPr>
            </w:pPr>
            <w:r w:rsidRPr="008471CB">
              <w:rPr>
                <w:rFonts w:hint="eastAsia"/>
                <w:b/>
                <w:sz w:val="28"/>
                <w:szCs w:val="28"/>
                <w:highlight w:val="yellow"/>
                <w:lang w:val="en-US"/>
              </w:rPr>
              <w:t>正确引导</w:t>
            </w:r>
            <w:r>
              <w:rPr>
                <w:rFonts w:hint="eastAsia"/>
                <w:b/>
                <w:sz w:val="28"/>
                <w:szCs w:val="28"/>
                <w:lang w:val="en-US"/>
              </w:rPr>
              <w:t>：</w:t>
            </w:r>
            <w:r w:rsidR="00711918">
              <w:rPr>
                <w:rFonts w:hint="eastAsia"/>
                <w:sz w:val="28"/>
                <w:szCs w:val="28"/>
                <w:lang w:val="en-US"/>
              </w:rPr>
              <w:t>坚定文化自信，</w:t>
            </w:r>
            <w:r>
              <w:rPr>
                <w:rFonts w:hint="eastAsia"/>
                <w:sz w:val="28"/>
                <w:szCs w:val="28"/>
                <w:lang w:val="en-US"/>
              </w:rPr>
              <w:t>培养对</w:t>
            </w:r>
            <w:proofErr w:type="gramStart"/>
            <w:r>
              <w:rPr>
                <w:rFonts w:hint="eastAsia"/>
                <w:sz w:val="28"/>
                <w:szCs w:val="28"/>
                <w:lang w:val="en-US"/>
              </w:rPr>
              <w:t>母文化</w:t>
            </w:r>
            <w:proofErr w:type="gramEnd"/>
            <w:r>
              <w:rPr>
                <w:rFonts w:hint="eastAsia"/>
                <w:sz w:val="28"/>
                <w:szCs w:val="28"/>
                <w:lang w:val="en-US"/>
              </w:rPr>
              <w:t>和异文化的异同及其影响的敏锐性，</w:t>
            </w:r>
            <w:proofErr w:type="gramStart"/>
            <w:r w:rsidR="00083D4C">
              <w:rPr>
                <w:rFonts w:hint="eastAsia"/>
                <w:sz w:val="28"/>
                <w:szCs w:val="28"/>
                <w:lang w:val="en-US"/>
              </w:rPr>
              <w:t>践行</w:t>
            </w:r>
            <w:proofErr w:type="gramEnd"/>
            <w:r w:rsidR="00711918">
              <w:rPr>
                <w:rFonts w:hint="eastAsia"/>
                <w:sz w:val="28"/>
                <w:szCs w:val="28"/>
                <w:lang w:val="en-US"/>
              </w:rPr>
              <w:t>社会主义核心价值观的“平等”，</w:t>
            </w:r>
            <w:r>
              <w:rPr>
                <w:rFonts w:hint="eastAsia"/>
                <w:sz w:val="28"/>
                <w:szCs w:val="28"/>
                <w:lang w:val="en-US"/>
              </w:rPr>
              <w:t>体会对方感受，有意识地在语言和非语言等方面做出相应调整。（调整不等同于曲意迎合，是在平等沟通原则下进行）</w:t>
            </w:r>
          </w:p>
          <w:p w:rsidR="00711918" w:rsidRDefault="00711918" w:rsidP="00711918">
            <w:pPr>
              <w:pStyle w:val="TableParagraph"/>
              <w:spacing w:line="560" w:lineRule="exact"/>
              <w:ind w:firstLineChars="200" w:firstLine="560"/>
              <w:jc w:val="both"/>
              <w:rPr>
                <w:sz w:val="28"/>
                <w:szCs w:val="28"/>
                <w:lang w:val="en-US"/>
              </w:rPr>
            </w:pPr>
            <w:r>
              <w:rPr>
                <w:rFonts w:hint="eastAsia"/>
                <w:sz w:val="28"/>
                <w:szCs w:val="28"/>
                <w:lang w:val="en-US"/>
              </w:rPr>
              <w:t>2、跨文化沟通知识</w:t>
            </w:r>
          </w:p>
          <w:p w:rsidR="00711918" w:rsidRDefault="00711918" w:rsidP="00711918">
            <w:pPr>
              <w:pStyle w:val="TableParagraph"/>
              <w:spacing w:line="560" w:lineRule="exact"/>
              <w:ind w:firstLineChars="200" w:firstLine="560"/>
              <w:jc w:val="both"/>
              <w:rPr>
                <w:sz w:val="28"/>
                <w:szCs w:val="28"/>
                <w:lang w:val="en-US"/>
              </w:rPr>
            </w:pPr>
            <w:r>
              <w:rPr>
                <w:rFonts w:hint="eastAsia"/>
                <w:sz w:val="28"/>
                <w:szCs w:val="28"/>
                <w:lang w:val="en-US"/>
              </w:rPr>
              <w:lastRenderedPageBreak/>
              <w:t>文化知识的积累学习和见闻经验，并非一蹴而就，</w:t>
            </w:r>
            <w:r w:rsidR="00083D4C">
              <w:rPr>
                <w:rFonts w:hint="eastAsia"/>
                <w:sz w:val="28"/>
                <w:szCs w:val="28"/>
                <w:lang w:val="en-US"/>
              </w:rPr>
              <w:t>时刻</w:t>
            </w:r>
            <w:r w:rsidR="00D35784">
              <w:rPr>
                <w:rFonts w:hint="eastAsia"/>
                <w:sz w:val="28"/>
                <w:szCs w:val="28"/>
                <w:lang w:val="en-US"/>
              </w:rPr>
              <w:t>坚守中华优秀传统文化，</w:t>
            </w:r>
            <w:r w:rsidR="00083D4C">
              <w:rPr>
                <w:rFonts w:hint="eastAsia"/>
                <w:sz w:val="28"/>
                <w:szCs w:val="28"/>
                <w:lang w:val="en-US"/>
              </w:rPr>
              <w:t>努力</w:t>
            </w:r>
            <w:r w:rsidR="00D35784">
              <w:rPr>
                <w:rFonts w:hint="eastAsia"/>
                <w:sz w:val="28"/>
                <w:szCs w:val="28"/>
                <w:lang w:val="en-US"/>
              </w:rPr>
              <w:t>学习各国各地</w:t>
            </w:r>
            <w:r w:rsidR="00083D4C">
              <w:rPr>
                <w:rFonts w:hint="eastAsia"/>
                <w:sz w:val="28"/>
                <w:szCs w:val="28"/>
                <w:lang w:val="en-US"/>
              </w:rPr>
              <w:t>的</w:t>
            </w:r>
            <w:r w:rsidR="00D35784">
              <w:rPr>
                <w:rFonts w:hint="eastAsia"/>
                <w:sz w:val="28"/>
                <w:szCs w:val="28"/>
                <w:lang w:val="en-US"/>
              </w:rPr>
              <w:t>优秀文化。</w:t>
            </w:r>
          </w:p>
          <w:p w:rsidR="00D35784" w:rsidRDefault="00D35784" w:rsidP="00D35784">
            <w:pPr>
              <w:pStyle w:val="TableParagraph"/>
              <w:spacing w:line="560" w:lineRule="exact"/>
              <w:ind w:firstLineChars="200" w:firstLine="562"/>
              <w:jc w:val="both"/>
              <w:rPr>
                <w:b/>
                <w:sz w:val="28"/>
                <w:szCs w:val="28"/>
                <w:lang w:val="en-US"/>
              </w:rPr>
            </w:pPr>
            <w:r>
              <w:rPr>
                <w:rFonts w:hint="eastAsia"/>
                <w:b/>
                <w:sz w:val="28"/>
                <w:szCs w:val="28"/>
                <w:lang w:val="en-US"/>
              </w:rPr>
              <w:t>知识</w:t>
            </w:r>
            <w:r w:rsidR="006543C1">
              <w:rPr>
                <w:rFonts w:hint="eastAsia"/>
                <w:b/>
                <w:sz w:val="28"/>
                <w:szCs w:val="28"/>
                <w:lang w:val="en-US"/>
              </w:rPr>
              <w:t>介绍</w:t>
            </w:r>
            <w:r>
              <w:rPr>
                <w:rFonts w:hint="eastAsia"/>
                <w:b/>
                <w:sz w:val="28"/>
                <w:szCs w:val="28"/>
                <w:lang w:val="en-US"/>
              </w:rPr>
              <w:t>（图片展示 3分钟）：</w:t>
            </w:r>
          </w:p>
          <w:p w:rsidR="00D35784" w:rsidRDefault="00D35784" w:rsidP="00D35784">
            <w:pPr>
              <w:pStyle w:val="TableParagraph"/>
              <w:spacing w:line="560" w:lineRule="exact"/>
              <w:ind w:firstLineChars="200" w:firstLine="560"/>
              <w:jc w:val="both"/>
              <w:rPr>
                <w:sz w:val="28"/>
                <w:szCs w:val="28"/>
                <w:lang w:val="en-US"/>
              </w:rPr>
            </w:pPr>
            <w:r>
              <w:rPr>
                <w:rFonts w:hint="eastAsia"/>
                <w:sz w:val="28"/>
                <w:szCs w:val="28"/>
                <w:lang w:val="en-US"/>
              </w:rPr>
              <w:t>（1）世界文化类型：</w:t>
            </w:r>
            <w:r w:rsidR="00382599">
              <w:rPr>
                <w:rFonts w:hint="eastAsia"/>
                <w:sz w:val="28"/>
                <w:szCs w:val="28"/>
                <w:lang w:val="en-US"/>
              </w:rPr>
              <w:t>分为</w:t>
            </w:r>
            <w:r>
              <w:rPr>
                <w:rFonts w:hint="eastAsia"/>
                <w:sz w:val="28"/>
                <w:szCs w:val="28"/>
                <w:lang w:val="en-US"/>
              </w:rPr>
              <w:t>北美洲文化、南美洲文化、欧洲文化、亚洲文化、大洋洲文化、非洲和中东文化。</w:t>
            </w:r>
          </w:p>
          <w:p w:rsidR="004C29C4" w:rsidRPr="00B94D7A" w:rsidRDefault="00D35784" w:rsidP="00136ACC">
            <w:pPr>
              <w:pStyle w:val="TableParagraph"/>
              <w:spacing w:line="560" w:lineRule="exact"/>
              <w:ind w:firstLineChars="200" w:firstLine="560"/>
              <w:jc w:val="both"/>
              <w:rPr>
                <w:sz w:val="28"/>
                <w:szCs w:val="28"/>
                <w:lang w:val="en-US"/>
              </w:rPr>
            </w:pPr>
            <w:r>
              <w:rPr>
                <w:rFonts w:hint="eastAsia"/>
                <w:sz w:val="28"/>
                <w:szCs w:val="28"/>
                <w:lang w:val="en-US"/>
              </w:rPr>
              <w:t>（2）中国地域文化</w:t>
            </w:r>
            <w:r w:rsidR="00861AF0">
              <w:rPr>
                <w:rFonts w:hint="eastAsia"/>
                <w:sz w:val="28"/>
                <w:szCs w:val="28"/>
                <w:lang w:val="en-US"/>
              </w:rPr>
              <w:t>（见图2）</w:t>
            </w:r>
            <w:r>
              <w:rPr>
                <w:rFonts w:hint="eastAsia"/>
                <w:sz w:val="28"/>
                <w:szCs w:val="28"/>
                <w:lang w:val="en-US"/>
              </w:rPr>
              <w:t>：</w:t>
            </w:r>
          </w:p>
          <w:p w:rsidR="004C29C4" w:rsidRDefault="00136ACC" w:rsidP="00136ACC">
            <w:pPr>
              <w:pStyle w:val="TableParagraph"/>
              <w:ind w:left="108"/>
              <w:jc w:val="both"/>
              <w:rPr>
                <w:sz w:val="28"/>
                <w:szCs w:val="28"/>
                <w:lang w:val="en-US"/>
              </w:rPr>
            </w:pPr>
            <w:r w:rsidRPr="00136ACC">
              <w:rPr>
                <w:noProof/>
                <w:sz w:val="28"/>
                <w:szCs w:val="28"/>
                <w:lang w:val="en-US" w:bidi="ar-SA"/>
              </w:rPr>
              <w:drawing>
                <wp:inline distT="0" distB="0" distL="0" distR="0">
                  <wp:extent cx="3193542" cy="2913888"/>
                  <wp:effectExtent l="19050" t="0" r="6858" b="0"/>
                  <wp:docPr id="19" name="对象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29600" cy="5619751"/>
                            <a:chOff x="395288" y="260350"/>
                            <a:chExt cx="8229600" cy="5619751"/>
                          </a:xfrm>
                        </a:grpSpPr>
                        <a:sp>
                          <a:nvSpPr>
                            <a:cNvPr id="82947" name="AutoShape 3"/>
                            <a:cNvSpPr>
                              <a:spLocks noChangeAspect="1" noChangeArrowheads="1" noTextEdit="1"/>
                            </a:cNvSpPr>
                          </a:nvSpPr>
                          <a:spPr bwMode="auto">
                            <a:xfrm>
                              <a:off x="395288" y="260350"/>
                              <a:ext cx="8229600" cy="5619750"/>
                            </a:xfrm>
                            <a:prstGeom prst="rect">
                              <a:avLst/>
                            </a:prstGeom>
                            <a:noFill/>
                            <a:ln w="9525">
                              <a:noFill/>
                              <a:miter lim="800000"/>
                              <a:headEnd/>
                              <a:tailEnd/>
                            </a:ln>
                          </a:spPr>
                          <a:txSp>
                            <a:txBody>
                              <a:bodyP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endParaRPr lang="zh-CN" altLang="en-US"/>
                              </a:p>
                            </a:txBody>
                            <a:useSpRect/>
                          </a:txSp>
                        </a:sp>
                        <a:cxnSp>
                          <a:nvCxnSpPr>
                            <a:cNvPr id="82948" name="_s379910"/>
                            <a:cNvCxnSpPr>
                              <a:cxnSpLocks noChangeShapeType="1"/>
                              <a:stCxn id="82978" idx="0"/>
                              <a:endCxn id="82973" idx="2"/>
                            </a:cNvCxnSpPr>
                          </a:nvCxnSpPr>
                          <a:spPr bwMode="auto">
                            <a:xfrm rot="5400000" flipH="1">
                              <a:off x="7640752" y="3882993"/>
                              <a:ext cx="704420" cy="464309"/>
                            </a:xfrm>
                            <a:prstGeom prst="bentConnector3">
                              <a:avLst>
                                <a:gd name="adj1" fmla="val 26315"/>
                              </a:avLst>
                            </a:prstGeom>
                            <a:noFill/>
                            <a:ln w="28575">
                              <a:solidFill>
                                <a:srgbClr val="000000"/>
                              </a:solidFill>
                              <a:miter lim="800000"/>
                              <a:headEnd/>
                              <a:tailEnd/>
                            </a:ln>
                          </a:spPr>
                        </a:cxnSp>
                        <a:cxnSp>
                          <a:nvCxnSpPr>
                            <a:cNvPr id="82949" name="_s379911"/>
                            <a:cNvCxnSpPr>
                              <a:cxnSpLocks noChangeShapeType="1"/>
                              <a:stCxn id="82977" idx="0"/>
                              <a:endCxn id="82973" idx="2"/>
                            </a:cNvCxnSpPr>
                          </a:nvCxnSpPr>
                          <a:spPr bwMode="auto">
                            <a:xfrm rot="16200000">
                              <a:off x="7176443" y="3882993"/>
                              <a:ext cx="704420" cy="464309"/>
                            </a:xfrm>
                            <a:prstGeom prst="bentConnector3">
                              <a:avLst>
                                <a:gd name="adj1" fmla="val 26315"/>
                              </a:avLst>
                            </a:prstGeom>
                            <a:noFill/>
                            <a:ln w="28575">
                              <a:solidFill>
                                <a:srgbClr val="000000"/>
                              </a:solidFill>
                              <a:miter lim="800000"/>
                              <a:headEnd/>
                              <a:tailEnd/>
                            </a:ln>
                          </a:spPr>
                        </a:cxnSp>
                        <a:cxnSp>
                          <a:nvCxnSpPr>
                            <a:cNvPr id="82950" name="_s379912"/>
                            <a:cNvCxnSpPr>
                              <a:cxnSpLocks noChangeShapeType="1"/>
                              <a:stCxn id="82976" idx="0"/>
                              <a:endCxn id="82971" idx="2"/>
                            </a:cNvCxnSpPr>
                          </a:nvCxnSpPr>
                          <a:spPr bwMode="auto">
                            <a:xfrm rot="5400000" flipH="1">
                              <a:off x="5550806" y="3651022"/>
                              <a:ext cx="704420" cy="928250"/>
                            </a:xfrm>
                            <a:prstGeom prst="bentConnector3">
                              <a:avLst>
                                <a:gd name="adj1" fmla="val 26315"/>
                              </a:avLst>
                            </a:prstGeom>
                            <a:noFill/>
                            <a:ln w="28575">
                              <a:solidFill>
                                <a:srgbClr val="000000"/>
                              </a:solidFill>
                              <a:miter lim="800000"/>
                              <a:headEnd/>
                              <a:tailEnd/>
                            </a:ln>
                          </a:spPr>
                        </a:cxnSp>
                        <a:cxnSp>
                          <a:nvCxnSpPr>
                            <a:cNvPr id="82952" name="_s379914"/>
                            <a:cNvCxnSpPr>
                              <a:cxnSpLocks noChangeShapeType="1"/>
                              <a:stCxn id="82974" idx="0"/>
                              <a:endCxn id="82971" idx="2"/>
                            </a:cNvCxnSpPr>
                          </a:nvCxnSpPr>
                          <a:spPr bwMode="auto">
                            <a:xfrm rot="16200000">
                              <a:off x="4621819" y="3651445"/>
                              <a:ext cx="704420" cy="929357"/>
                            </a:xfrm>
                            <a:prstGeom prst="bentConnector3">
                              <a:avLst>
                                <a:gd name="adj1" fmla="val 26315"/>
                              </a:avLst>
                            </a:prstGeom>
                            <a:noFill/>
                            <a:ln w="28575">
                              <a:solidFill>
                                <a:srgbClr val="000000"/>
                              </a:solidFill>
                              <a:miter lim="800000"/>
                              <a:headEnd/>
                              <a:tailEnd/>
                            </a:ln>
                          </a:spPr>
                        </a:cxnSp>
                        <a:cxnSp>
                          <a:nvCxnSpPr>
                            <a:cNvPr id="82953" name="_s379915"/>
                            <a:cNvCxnSpPr>
                              <a:cxnSpLocks noChangeShapeType="1"/>
                              <a:stCxn id="82973" idx="0"/>
                              <a:endCxn id="82963" idx="2"/>
                            </a:cNvCxnSpPr>
                          </a:nvCxnSpPr>
                          <a:spPr bwMode="auto">
                            <a:xfrm rot="5400000" flipH="1">
                              <a:off x="5775878" y="381351"/>
                              <a:ext cx="1116145" cy="2856665"/>
                            </a:xfrm>
                            <a:prstGeom prst="bentConnector3">
                              <a:avLst>
                                <a:gd name="adj1" fmla="val 17093"/>
                              </a:avLst>
                            </a:prstGeom>
                            <a:noFill/>
                            <a:ln w="28575">
                              <a:solidFill>
                                <a:srgbClr val="000000"/>
                              </a:solidFill>
                              <a:miter lim="800000"/>
                              <a:headEnd/>
                              <a:tailEnd/>
                            </a:ln>
                          </a:spPr>
                        </a:cxnSp>
                        <a:cxnSp>
                          <a:nvCxnSpPr>
                            <a:cNvPr id="82954" name="_s379916"/>
                            <a:cNvCxnSpPr>
                              <a:cxnSpLocks noChangeShapeType="1"/>
                              <a:stCxn id="82972" idx="0"/>
                              <a:endCxn id="82963" idx="2"/>
                            </a:cNvCxnSpPr>
                          </a:nvCxnSpPr>
                          <a:spPr bwMode="auto">
                            <a:xfrm rot="5400000" flipH="1">
                              <a:off x="5077754" y="1077209"/>
                              <a:ext cx="1116145" cy="1462999"/>
                            </a:xfrm>
                            <a:prstGeom prst="bentConnector3">
                              <a:avLst>
                                <a:gd name="adj1" fmla="val 17093"/>
                              </a:avLst>
                            </a:prstGeom>
                            <a:noFill/>
                            <a:ln w="28575">
                              <a:solidFill>
                                <a:srgbClr val="000000"/>
                              </a:solidFill>
                              <a:miter lim="800000"/>
                              <a:headEnd/>
                              <a:tailEnd/>
                            </a:ln>
                          </a:spPr>
                        </a:cxnSp>
                        <a:cxnSp>
                          <a:nvCxnSpPr>
                            <a:cNvPr id="82955" name="_s379917"/>
                            <a:cNvCxnSpPr>
                              <a:cxnSpLocks noChangeShapeType="1"/>
                              <a:stCxn id="82971" idx="0"/>
                              <a:endCxn id="82963" idx="2"/>
                            </a:cNvCxnSpPr>
                          </a:nvCxnSpPr>
                          <a:spPr bwMode="auto">
                            <a:xfrm rot="5400000" flipH="1">
                              <a:off x="4614920" y="1542309"/>
                              <a:ext cx="1116145" cy="534749"/>
                            </a:xfrm>
                            <a:prstGeom prst="bentConnector3">
                              <a:avLst>
                                <a:gd name="adj1" fmla="val 17093"/>
                              </a:avLst>
                            </a:prstGeom>
                            <a:noFill/>
                            <a:ln w="28575">
                              <a:solidFill>
                                <a:srgbClr val="000000"/>
                              </a:solidFill>
                              <a:miter lim="800000"/>
                              <a:headEnd/>
                              <a:tailEnd/>
                            </a:ln>
                          </a:spPr>
                        </a:cxnSp>
                        <a:cxnSp>
                          <a:nvCxnSpPr>
                            <a:cNvPr id="82956" name="_s379918"/>
                            <a:cNvCxnSpPr>
                              <a:cxnSpLocks noChangeShapeType="1"/>
                              <a:stCxn id="82970" idx="0"/>
                              <a:endCxn id="82963" idx="2"/>
                            </a:cNvCxnSpPr>
                          </a:nvCxnSpPr>
                          <a:spPr bwMode="auto">
                            <a:xfrm rot="16200000">
                              <a:off x="4150241" y="1612380"/>
                              <a:ext cx="1116145" cy="394608"/>
                            </a:xfrm>
                            <a:prstGeom prst="bentConnector3">
                              <a:avLst>
                                <a:gd name="adj1" fmla="val 17093"/>
                              </a:avLst>
                            </a:prstGeom>
                            <a:noFill/>
                            <a:ln w="28575">
                              <a:solidFill>
                                <a:srgbClr val="000000"/>
                              </a:solidFill>
                              <a:miter lim="800000"/>
                              <a:headEnd/>
                              <a:tailEnd/>
                            </a:ln>
                          </a:spPr>
                        </a:cxnSp>
                        <a:cxnSp>
                          <a:nvCxnSpPr>
                            <a:cNvPr id="82957" name="_s379919"/>
                            <a:cNvCxnSpPr>
                              <a:cxnSpLocks noChangeShapeType="1"/>
                              <a:stCxn id="82969" idx="0"/>
                              <a:endCxn id="82964" idx="2"/>
                            </a:cNvCxnSpPr>
                          </a:nvCxnSpPr>
                          <a:spPr bwMode="auto">
                            <a:xfrm rot="5400000" flipH="1">
                              <a:off x="1836015" y="3659619"/>
                              <a:ext cx="702469" cy="928619"/>
                            </a:xfrm>
                            <a:prstGeom prst="bentConnector3">
                              <a:avLst>
                                <a:gd name="adj1" fmla="val 26394"/>
                              </a:avLst>
                            </a:prstGeom>
                            <a:noFill/>
                            <a:ln w="28575">
                              <a:solidFill>
                                <a:srgbClr val="000000"/>
                              </a:solidFill>
                              <a:miter lim="800000"/>
                              <a:headEnd/>
                              <a:tailEnd/>
                            </a:ln>
                          </a:spPr>
                        </a:cxnSp>
                        <a:cxnSp>
                          <a:nvCxnSpPr>
                            <a:cNvPr id="82959" name="_s379921"/>
                            <a:cNvCxnSpPr>
                              <a:cxnSpLocks noChangeShapeType="1"/>
                              <a:stCxn id="82967" idx="0"/>
                              <a:endCxn id="82964" idx="2"/>
                            </a:cNvCxnSpPr>
                          </a:nvCxnSpPr>
                          <a:spPr bwMode="auto">
                            <a:xfrm rot="16200000">
                              <a:off x="907028" y="3659250"/>
                              <a:ext cx="702469" cy="929357"/>
                            </a:xfrm>
                            <a:prstGeom prst="bentConnector3">
                              <a:avLst>
                                <a:gd name="adj1" fmla="val 26394"/>
                              </a:avLst>
                            </a:prstGeom>
                            <a:noFill/>
                            <a:ln w="28575">
                              <a:solidFill>
                                <a:srgbClr val="000000"/>
                              </a:solidFill>
                              <a:miter lim="800000"/>
                              <a:headEnd/>
                              <a:tailEnd/>
                            </a:ln>
                          </a:spPr>
                        </a:cxnSp>
                        <a:cxnSp>
                          <a:nvCxnSpPr>
                            <a:cNvPr id="82960" name="_s379922"/>
                            <a:cNvCxnSpPr>
                              <a:cxnSpLocks noChangeShapeType="1"/>
                              <a:stCxn id="82966" idx="0"/>
                              <a:endCxn id="82963" idx="2"/>
                            </a:cNvCxnSpPr>
                          </a:nvCxnSpPr>
                          <a:spPr bwMode="auto">
                            <a:xfrm rot="16200000">
                              <a:off x="3685563" y="1147702"/>
                              <a:ext cx="1116145" cy="1323964"/>
                            </a:xfrm>
                            <a:prstGeom prst="bentConnector3">
                              <a:avLst>
                                <a:gd name="adj1" fmla="val 17093"/>
                              </a:avLst>
                            </a:prstGeom>
                            <a:noFill/>
                            <a:ln w="28575">
                              <a:solidFill>
                                <a:srgbClr val="000000"/>
                              </a:solidFill>
                              <a:miter lim="800000"/>
                              <a:headEnd/>
                              <a:tailEnd/>
                            </a:ln>
                          </a:spPr>
                        </a:cxnSp>
                        <a:cxnSp>
                          <a:nvCxnSpPr>
                            <a:cNvPr id="82961" name="_s379923"/>
                            <a:cNvCxnSpPr>
                              <a:cxnSpLocks noChangeShapeType="1"/>
                              <a:stCxn id="82965" idx="0"/>
                              <a:endCxn id="82963" idx="2"/>
                            </a:cNvCxnSpPr>
                          </a:nvCxnSpPr>
                          <a:spPr bwMode="auto">
                            <a:xfrm rot="16200000">
                              <a:off x="3220885" y="683023"/>
                              <a:ext cx="1116145" cy="2253321"/>
                            </a:xfrm>
                            <a:prstGeom prst="bentConnector3">
                              <a:avLst>
                                <a:gd name="adj1" fmla="val 17093"/>
                              </a:avLst>
                            </a:prstGeom>
                            <a:noFill/>
                            <a:ln w="28575">
                              <a:solidFill>
                                <a:srgbClr val="000000"/>
                              </a:solidFill>
                              <a:miter lim="800000"/>
                              <a:headEnd/>
                              <a:tailEnd/>
                            </a:ln>
                          </a:spPr>
                        </a:cxnSp>
                        <a:cxnSp>
                          <a:nvCxnSpPr>
                            <a:cNvPr id="82962" name="_s379924"/>
                            <a:cNvCxnSpPr>
                              <a:cxnSpLocks noChangeShapeType="1"/>
                              <a:stCxn id="82964" idx="0"/>
                              <a:endCxn id="82963" idx="2"/>
                            </a:cNvCxnSpPr>
                          </a:nvCxnSpPr>
                          <a:spPr bwMode="auto">
                            <a:xfrm rot="16200000">
                              <a:off x="2756207" y="218345"/>
                              <a:ext cx="1116145" cy="3182677"/>
                            </a:xfrm>
                            <a:prstGeom prst="bentConnector3">
                              <a:avLst>
                                <a:gd name="adj1" fmla="val 17093"/>
                              </a:avLst>
                            </a:prstGeom>
                            <a:noFill/>
                            <a:ln w="28575">
                              <a:solidFill>
                                <a:srgbClr val="000000"/>
                              </a:solidFill>
                              <a:miter lim="800000"/>
                              <a:headEnd/>
                              <a:tailEnd/>
                            </a:ln>
                          </a:spPr>
                        </a:cxnSp>
                        <a:sp>
                          <a:nvSpPr>
                            <a:cNvPr id="82963" name="_s379925"/>
                            <a:cNvSpPr>
                              <a:spLocks noChangeArrowheads="1"/>
                            </a:cNvSpPr>
                          </a:nvSpPr>
                          <a:spPr bwMode="auto">
                            <a:xfrm>
                              <a:off x="3402420" y="590120"/>
                              <a:ext cx="3006764" cy="661491"/>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400" b="1"/>
                                  <a:t>中国区域文化区别</a:t>
                                </a:r>
                                <a:endParaRPr lang="zh-CN" altLang="en-US" sz="3600"/>
                              </a:p>
                            </a:txBody>
                            <a:useSpRect/>
                          </a:txSp>
                        </a:sp>
                        <a:sp>
                          <a:nvSpPr>
                            <a:cNvPr id="82964" name="_s379926"/>
                            <a:cNvSpPr>
                              <a:spLocks noChangeArrowheads="1"/>
                            </a:cNvSpPr>
                          </a:nvSpPr>
                          <a:spPr bwMode="auto">
                            <a:xfrm>
                              <a:off x="1324276" y="2367756"/>
                              <a:ext cx="796591" cy="1404938"/>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just">
                                  <a:spcBef>
                                    <a:spcPct val="20000"/>
                                  </a:spcBef>
                                  <a:buClr>
                                    <a:srgbClr val="0BD0D9"/>
                                  </a:buClr>
                                  <a:buSzPct val="95000"/>
                                  <a:buFont typeface="Wingdings 2" pitchFamily="18" charset="2"/>
                                  <a:buChar char=""/>
                                </a:pPr>
                                <a:r>
                                  <a:rPr lang="zh-CN" altLang="en-US" sz="1600"/>
                                  <a:t>中原</a:t>
                                </a:r>
                              </a:p>
                              <a:p>
                                <a:pPr marL="273050" indent="-273050" algn="just">
                                  <a:spcBef>
                                    <a:spcPct val="20000"/>
                                  </a:spcBef>
                                  <a:buClr>
                                    <a:srgbClr val="0BD0D9"/>
                                  </a:buClr>
                                  <a:buSzPct val="95000"/>
                                  <a:buFont typeface="Wingdings 2" pitchFamily="18" charset="2"/>
                                  <a:buChar char=""/>
                                </a:pPr>
                                <a:r>
                                  <a:rPr lang="zh-CN" altLang="en-US" sz="1600"/>
                                  <a:t>文化区</a:t>
                                </a:r>
                              </a:p>
                            </a:txBody>
                            <a:useSpRect/>
                          </a:txSp>
                        </a:sp>
                        <a:sp>
                          <a:nvSpPr>
                            <a:cNvPr id="82965" name="_s379927"/>
                            <a:cNvSpPr>
                              <a:spLocks noChangeArrowheads="1"/>
                            </a:cNvSpPr>
                          </a:nvSpPr>
                          <a:spPr bwMode="auto">
                            <a:xfrm>
                              <a:off x="2253632" y="2367756"/>
                              <a:ext cx="796591" cy="1404938"/>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just">
                                  <a:spcBef>
                                    <a:spcPct val="20000"/>
                                  </a:spcBef>
                                  <a:buClr>
                                    <a:srgbClr val="0BD0D9"/>
                                  </a:buClr>
                                  <a:buSzPct val="95000"/>
                                  <a:buFont typeface="Wingdings 2" pitchFamily="18" charset="2"/>
                                  <a:buChar char=""/>
                                </a:pPr>
                                <a:r>
                                  <a:rPr lang="zh-CN" altLang="en-US" sz="1600"/>
                                  <a:t>秦陇</a:t>
                                </a:r>
                              </a:p>
                              <a:p>
                                <a:pPr marL="273050" indent="-273050" algn="just">
                                  <a:spcBef>
                                    <a:spcPct val="20000"/>
                                  </a:spcBef>
                                  <a:buClr>
                                    <a:srgbClr val="0BD0D9"/>
                                  </a:buClr>
                                  <a:buSzPct val="95000"/>
                                  <a:buFont typeface="Wingdings 2" pitchFamily="18" charset="2"/>
                                  <a:buChar char=""/>
                                </a:pPr>
                                <a:r>
                                  <a:rPr lang="zh-CN" altLang="en-US" sz="1600"/>
                                  <a:t>文化区</a:t>
                                </a:r>
                              </a:p>
                            </a:txBody>
                            <a:useSpRect/>
                          </a:txSp>
                        </a:sp>
                        <a:sp>
                          <a:nvSpPr>
                            <a:cNvPr id="82966" name="_s379928"/>
                            <a:cNvSpPr>
                              <a:spLocks noChangeArrowheads="1"/>
                            </a:cNvSpPr>
                          </a:nvSpPr>
                          <a:spPr bwMode="auto">
                            <a:xfrm>
                              <a:off x="3182989" y="2367756"/>
                              <a:ext cx="796591" cy="1404938"/>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齐鲁</a:t>
                                </a:r>
                              </a:p>
                              <a:p>
                                <a:pPr marL="273050" indent="-273050" algn="ctr">
                                  <a:spcBef>
                                    <a:spcPct val="20000"/>
                                  </a:spcBef>
                                  <a:buClr>
                                    <a:srgbClr val="0BD0D9"/>
                                  </a:buClr>
                                  <a:buSzPct val="95000"/>
                                  <a:buFont typeface="Wingdings 2" pitchFamily="18" charset="2"/>
                                  <a:buChar char=""/>
                                </a:pPr>
                                <a:r>
                                  <a:rPr lang="zh-CN" altLang="en-US" sz="1600"/>
                                  <a:t>文化区</a:t>
                                </a:r>
                              </a:p>
                            </a:txBody>
                            <a:useSpRect/>
                          </a:txSp>
                        </a:sp>
                        <a:sp>
                          <a:nvSpPr>
                            <a:cNvPr id="82967" name="_s379929"/>
                            <a:cNvSpPr>
                              <a:spLocks noChangeArrowheads="1"/>
                            </a:cNvSpPr>
                          </a:nvSpPr>
                          <a:spPr bwMode="auto">
                            <a:xfrm>
                              <a:off x="395288" y="4475163"/>
                              <a:ext cx="796223" cy="1404938"/>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中州</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a:sp>
                          <a:nvSpPr>
                            <a:cNvPr id="82968" name="_s379930"/>
                            <a:cNvSpPr>
                              <a:spLocks noChangeArrowheads="1"/>
                            </a:cNvSpPr>
                          </a:nvSpPr>
                          <a:spPr bwMode="auto">
                            <a:xfrm>
                              <a:off x="1324276" y="4475163"/>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晋</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a:sp>
                          <a:nvSpPr>
                            <a:cNvPr id="82969" name="_s379931"/>
                            <a:cNvSpPr>
                              <a:spLocks noChangeArrowheads="1"/>
                            </a:cNvSpPr>
                          </a:nvSpPr>
                          <a:spPr bwMode="auto">
                            <a:xfrm>
                              <a:off x="2253264" y="4475163"/>
                              <a:ext cx="796591"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燕赵</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a:sp>
                          <a:nvSpPr>
                            <a:cNvPr id="82970" name="_s379932"/>
                            <a:cNvSpPr>
                              <a:spLocks noChangeArrowheads="1"/>
                            </a:cNvSpPr>
                          </a:nvSpPr>
                          <a:spPr bwMode="auto">
                            <a:xfrm>
                              <a:off x="4112346" y="2367756"/>
                              <a:ext cx="796591"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just">
                                  <a:spcBef>
                                    <a:spcPct val="20000"/>
                                  </a:spcBef>
                                  <a:buClr>
                                    <a:srgbClr val="0BD0D9"/>
                                  </a:buClr>
                                  <a:buSzPct val="95000"/>
                                  <a:buFont typeface="Wingdings 2" pitchFamily="18" charset="2"/>
                                  <a:buChar char=""/>
                                </a:pPr>
                                <a:r>
                                  <a:rPr lang="zh-CN" altLang="en-US" sz="1600"/>
                                  <a:t>巴蜀</a:t>
                                </a:r>
                              </a:p>
                              <a:p>
                                <a:pPr marL="273050" indent="-273050" algn="just">
                                  <a:spcBef>
                                    <a:spcPct val="20000"/>
                                  </a:spcBef>
                                  <a:buClr>
                                    <a:srgbClr val="0BD0D9"/>
                                  </a:buClr>
                                  <a:buSzPct val="95000"/>
                                  <a:buFont typeface="Wingdings 2" pitchFamily="18" charset="2"/>
                                  <a:buChar char=""/>
                                </a:pPr>
                                <a:r>
                                  <a:rPr lang="zh-CN" altLang="en-US" sz="1600"/>
                                  <a:t>文化区</a:t>
                                </a:r>
                              </a:p>
                            </a:txBody>
                            <a:useSpRect/>
                          </a:txSp>
                        </a:sp>
                        <a:sp>
                          <a:nvSpPr>
                            <a:cNvPr id="82971" name="_s379933"/>
                            <a:cNvSpPr>
                              <a:spLocks noChangeArrowheads="1"/>
                            </a:cNvSpPr>
                          </a:nvSpPr>
                          <a:spPr bwMode="auto">
                            <a:xfrm>
                              <a:off x="5041702" y="2367756"/>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吴越</a:t>
                                </a:r>
                              </a:p>
                              <a:p>
                                <a:pPr marL="273050" indent="-273050" algn="ctr">
                                  <a:spcBef>
                                    <a:spcPct val="20000"/>
                                  </a:spcBef>
                                  <a:buClr>
                                    <a:srgbClr val="0BD0D9"/>
                                  </a:buClr>
                                  <a:buSzPct val="95000"/>
                                  <a:buFont typeface="Wingdings 2" pitchFamily="18" charset="2"/>
                                  <a:buChar char=""/>
                                </a:pPr>
                                <a:r>
                                  <a:rPr lang="zh-CN" altLang="en-US" sz="1600"/>
                                  <a:t>文化区</a:t>
                                </a:r>
                              </a:p>
                            </a:txBody>
                            <a:useSpRect/>
                          </a:txSp>
                        </a:sp>
                        <a:sp>
                          <a:nvSpPr>
                            <a:cNvPr id="82972" name="_s379934"/>
                            <a:cNvSpPr>
                              <a:spLocks noChangeArrowheads="1"/>
                            </a:cNvSpPr>
                          </a:nvSpPr>
                          <a:spPr bwMode="auto">
                            <a:xfrm>
                              <a:off x="5970690" y="2367756"/>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荆楚</a:t>
                                </a:r>
                              </a:p>
                              <a:p>
                                <a:pPr marL="273050" indent="-273050" algn="ctr">
                                  <a:spcBef>
                                    <a:spcPct val="20000"/>
                                  </a:spcBef>
                                  <a:buClr>
                                    <a:srgbClr val="0BD0D9"/>
                                  </a:buClr>
                                  <a:buSzPct val="95000"/>
                                  <a:buFont typeface="Wingdings 2" pitchFamily="18" charset="2"/>
                                  <a:buChar char=""/>
                                </a:pPr>
                                <a:r>
                                  <a:rPr lang="zh-CN" altLang="en-US" sz="1600"/>
                                  <a:t>文化区</a:t>
                                </a:r>
                              </a:p>
                            </a:txBody>
                            <a:useSpRect/>
                          </a:txSp>
                        </a:sp>
                        <a:sp>
                          <a:nvSpPr>
                            <a:cNvPr id="82973" name="_s379935"/>
                            <a:cNvSpPr>
                              <a:spLocks noChangeArrowheads="1"/>
                            </a:cNvSpPr>
                          </a:nvSpPr>
                          <a:spPr bwMode="auto">
                            <a:xfrm>
                              <a:off x="7363987" y="2367756"/>
                              <a:ext cx="796591"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岭南</a:t>
                                </a:r>
                              </a:p>
                              <a:p>
                                <a:pPr marL="273050" indent="-273050" algn="ctr">
                                  <a:spcBef>
                                    <a:spcPct val="20000"/>
                                  </a:spcBef>
                                  <a:buClr>
                                    <a:srgbClr val="0BD0D9"/>
                                  </a:buClr>
                                  <a:buSzPct val="95000"/>
                                  <a:buFont typeface="Wingdings 2" pitchFamily="18" charset="2"/>
                                  <a:buChar char=""/>
                                </a:pPr>
                                <a:r>
                                  <a:rPr lang="zh-CN" altLang="en-US" sz="1600"/>
                                  <a:t>文化区</a:t>
                                </a:r>
                              </a:p>
                            </a:txBody>
                            <a:useSpRect/>
                          </a:txSp>
                        </a:sp>
                        <a:sp>
                          <a:nvSpPr>
                            <a:cNvPr id="82974" name="_s379936"/>
                            <a:cNvSpPr>
                              <a:spLocks noChangeArrowheads="1"/>
                            </a:cNvSpPr>
                          </a:nvSpPr>
                          <a:spPr bwMode="auto">
                            <a:xfrm>
                              <a:off x="4112714" y="4475163"/>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吴</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a:sp>
                          <a:nvSpPr>
                            <a:cNvPr id="82975" name="_s379937"/>
                            <a:cNvSpPr>
                              <a:spLocks noChangeArrowheads="1"/>
                            </a:cNvSpPr>
                          </a:nvSpPr>
                          <a:spPr bwMode="auto">
                            <a:xfrm>
                              <a:off x="5041702" y="4475163"/>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越</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a:sp>
                          <a:nvSpPr>
                            <a:cNvPr id="82976" name="_s379938"/>
                            <a:cNvSpPr>
                              <a:spLocks noChangeArrowheads="1"/>
                            </a:cNvSpPr>
                          </a:nvSpPr>
                          <a:spPr bwMode="auto">
                            <a:xfrm>
                              <a:off x="5970690" y="4475163"/>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徽</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a:sp>
                          <a:nvSpPr>
                            <a:cNvPr id="82977" name="_s379939"/>
                            <a:cNvSpPr>
                              <a:spLocks noChangeArrowheads="1"/>
                            </a:cNvSpPr>
                          </a:nvSpPr>
                          <a:spPr bwMode="auto">
                            <a:xfrm>
                              <a:off x="6899678" y="4475163"/>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岭南</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a:sp>
                          <a:nvSpPr>
                            <a:cNvPr id="82978" name="_s379940"/>
                            <a:cNvSpPr>
                              <a:spLocks noChangeArrowheads="1"/>
                            </a:cNvSpPr>
                          </a:nvSpPr>
                          <a:spPr bwMode="auto">
                            <a:xfrm>
                              <a:off x="7828665" y="4475163"/>
                              <a:ext cx="796223" cy="1402986"/>
                            </a:xfrm>
                            <a:prstGeom prst="roundRect">
                              <a:avLst>
                                <a:gd name="adj" fmla="val 16667"/>
                              </a:avLst>
                            </a:prstGeom>
                            <a:solidFill>
                              <a:srgbClr val="BBE0E3"/>
                            </a:solidFill>
                            <a:ln w="9525">
                              <a:solidFill>
                                <a:srgbClr val="000000"/>
                              </a:solidFill>
                              <a:round/>
                              <a:headEnd/>
                              <a:tailEnd/>
                            </a:ln>
                          </a:spPr>
                          <a:txSp>
                            <a:txBody>
                              <a:bodyPr lIns="0" tIns="0" rIns="0" bIns="0" anchor="ctr"/>
                              <a:lstStyle>
                                <a:defPPr>
                                  <a:defRPr lang="zh-CN"/>
                                </a:defPPr>
                                <a:lvl1pPr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1pPr>
                                <a:lvl2pPr marL="4572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2pPr>
                                <a:lvl3pPr marL="9144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3pPr>
                                <a:lvl4pPr marL="13716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4pPr>
                                <a:lvl5pPr marL="1828800" algn="l" rtl="0" eaLnBrk="0" fontAlgn="base" hangingPunct="0">
                                  <a:spcBef>
                                    <a:spcPct val="0"/>
                                  </a:spcBef>
                                  <a:spcAft>
                                    <a:spcPct val="0"/>
                                  </a:spcAft>
                                  <a:defRPr kern="1200">
                                    <a:solidFill>
                                      <a:schemeClr val="tx1"/>
                                    </a:solidFill>
                                    <a:latin typeface="Times New Roman" pitchFamily="18" charset="0"/>
                                    <a:ea typeface="宋体" pitchFamily="2" charset="-122"/>
                                    <a:cs typeface="+mn-cs"/>
                                  </a:defRPr>
                                </a:lvl5pPr>
                                <a:lvl6pPr marL="2286000" algn="l" defTabSz="914400" rtl="0" eaLnBrk="1" latinLnBrk="0" hangingPunct="1">
                                  <a:defRPr kern="1200">
                                    <a:solidFill>
                                      <a:schemeClr val="tx1"/>
                                    </a:solidFill>
                                    <a:latin typeface="Times New Roman" pitchFamily="18" charset="0"/>
                                    <a:ea typeface="宋体" pitchFamily="2" charset="-122"/>
                                    <a:cs typeface="+mn-cs"/>
                                  </a:defRPr>
                                </a:lvl6pPr>
                                <a:lvl7pPr marL="2743200" algn="l" defTabSz="914400" rtl="0" eaLnBrk="1" latinLnBrk="0" hangingPunct="1">
                                  <a:defRPr kern="1200">
                                    <a:solidFill>
                                      <a:schemeClr val="tx1"/>
                                    </a:solidFill>
                                    <a:latin typeface="Times New Roman" pitchFamily="18" charset="0"/>
                                    <a:ea typeface="宋体" pitchFamily="2" charset="-122"/>
                                    <a:cs typeface="+mn-cs"/>
                                  </a:defRPr>
                                </a:lvl7pPr>
                                <a:lvl8pPr marL="3200400" algn="l" defTabSz="914400" rtl="0" eaLnBrk="1" latinLnBrk="0" hangingPunct="1">
                                  <a:defRPr kern="1200">
                                    <a:solidFill>
                                      <a:schemeClr val="tx1"/>
                                    </a:solidFill>
                                    <a:latin typeface="Times New Roman" pitchFamily="18" charset="0"/>
                                    <a:ea typeface="宋体" pitchFamily="2" charset="-122"/>
                                    <a:cs typeface="+mn-cs"/>
                                  </a:defRPr>
                                </a:lvl8pPr>
                                <a:lvl9pPr marL="3657600" algn="l" defTabSz="914400" rtl="0" eaLnBrk="1" latinLnBrk="0" hangingPunct="1">
                                  <a:defRPr kern="1200">
                                    <a:solidFill>
                                      <a:schemeClr val="tx1"/>
                                    </a:solidFill>
                                    <a:latin typeface="Times New Roman" pitchFamily="18" charset="0"/>
                                    <a:ea typeface="宋体" pitchFamily="2" charset="-122"/>
                                    <a:cs typeface="+mn-cs"/>
                                  </a:defRPr>
                                </a:lvl9pPr>
                              </a:lstStyle>
                              <a:p>
                                <a:pPr marL="273050" indent="-273050" algn="ctr">
                                  <a:spcBef>
                                    <a:spcPct val="20000"/>
                                  </a:spcBef>
                                  <a:buClr>
                                    <a:srgbClr val="0BD0D9"/>
                                  </a:buClr>
                                  <a:buSzPct val="95000"/>
                                  <a:buFont typeface="Wingdings 2" pitchFamily="18" charset="2"/>
                                  <a:buChar char=""/>
                                </a:pPr>
                                <a:r>
                                  <a:rPr lang="zh-CN" altLang="en-US" sz="1600"/>
                                  <a:t>闽台</a:t>
                                </a:r>
                              </a:p>
                              <a:p>
                                <a:pPr marL="273050" indent="-273050" algn="ctr">
                                  <a:spcBef>
                                    <a:spcPct val="20000"/>
                                  </a:spcBef>
                                  <a:buClr>
                                    <a:srgbClr val="0BD0D9"/>
                                  </a:buClr>
                                  <a:buSzPct val="95000"/>
                                  <a:buFont typeface="Wingdings 2" pitchFamily="18" charset="2"/>
                                  <a:buChar char=""/>
                                </a:pPr>
                                <a:r>
                                  <a:rPr lang="zh-CN" altLang="en-US" sz="1600"/>
                                  <a:t>文化</a:t>
                                </a:r>
                              </a:p>
                              <a:p>
                                <a:pPr marL="273050" indent="-273050" algn="ctr">
                                  <a:spcBef>
                                    <a:spcPct val="20000"/>
                                  </a:spcBef>
                                  <a:buClr>
                                    <a:srgbClr val="0BD0D9"/>
                                  </a:buClr>
                                  <a:buSzPct val="95000"/>
                                  <a:buFont typeface="Wingdings 2" pitchFamily="18" charset="2"/>
                                  <a:buChar char=""/>
                                </a:pPr>
                                <a:r>
                                  <a:rPr lang="zh-CN" altLang="en-US" sz="1600"/>
                                  <a:t>亚区</a:t>
                                </a:r>
                              </a:p>
                            </a:txBody>
                            <a:useSpRect/>
                          </a:txSp>
                        </a:sp>
                      </lc:lockedCanvas>
                    </a:graphicData>
                  </a:graphic>
                </wp:inline>
              </w:drawing>
            </w:r>
          </w:p>
          <w:p w:rsidR="00861AF0" w:rsidRPr="00861AF0" w:rsidRDefault="00861AF0" w:rsidP="00861AF0">
            <w:pPr>
              <w:pStyle w:val="TableParagraph"/>
              <w:spacing w:line="560" w:lineRule="exact"/>
              <w:ind w:left="108"/>
              <w:jc w:val="center"/>
              <w:rPr>
                <w:sz w:val="24"/>
                <w:szCs w:val="24"/>
                <w:lang w:val="en-US"/>
              </w:rPr>
            </w:pPr>
            <w:r>
              <w:rPr>
                <w:rFonts w:hint="eastAsia"/>
                <w:sz w:val="24"/>
                <w:szCs w:val="24"/>
                <w:lang w:val="en-US"/>
              </w:rPr>
              <w:t>图2 中国地域文化区别</w:t>
            </w:r>
          </w:p>
          <w:p w:rsidR="00136ACC" w:rsidRDefault="001700CE" w:rsidP="001700CE">
            <w:pPr>
              <w:pStyle w:val="TableParagraph"/>
              <w:spacing w:line="560" w:lineRule="exact"/>
              <w:ind w:left="108" w:firstLineChars="200" w:firstLine="562"/>
              <w:jc w:val="both"/>
              <w:rPr>
                <w:sz w:val="28"/>
                <w:szCs w:val="28"/>
                <w:lang w:val="en-US"/>
              </w:rPr>
            </w:pPr>
            <w:r w:rsidRPr="008471CB">
              <w:rPr>
                <w:rFonts w:hint="eastAsia"/>
                <w:b/>
                <w:sz w:val="28"/>
                <w:szCs w:val="28"/>
                <w:highlight w:val="green"/>
                <w:lang w:val="en-US"/>
              </w:rPr>
              <w:t>教法说明</w:t>
            </w:r>
            <w:bookmarkStart w:id="1" w:name="_GoBack"/>
            <w:bookmarkEnd w:id="1"/>
            <w:r>
              <w:rPr>
                <w:rFonts w:hint="eastAsia"/>
                <w:b/>
                <w:sz w:val="28"/>
                <w:szCs w:val="28"/>
                <w:lang w:val="en-US"/>
              </w:rPr>
              <w:t>：</w:t>
            </w:r>
            <w:r w:rsidR="00F05000" w:rsidRPr="00F05000">
              <w:rPr>
                <w:rFonts w:hint="eastAsia"/>
                <w:sz w:val="28"/>
                <w:szCs w:val="28"/>
                <w:lang w:val="en-US"/>
              </w:rPr>
              <w:t>通过</w:t>
            </w:r>
            <w:r w:rsidR="00F05000">
              <w:rPr>
                <w:rFonts w:hint="eastAsia"/>
                <w:sz w:val="28"/>
                <w:szCs w:val="28"/>
                <w:lang w:val="en-US"/>
              </w:rPr>
              <w:t>图片和中国区域文化分支演示，</w:t>
            </w:r>
            <w:r w:rsidR="00935E81">
              <w:rPr>
                <w:rFonts w:hint="eastAsia"/>
                <w:sz w:val="28"/>
                <w:szCs w:val="28"/>
                <w:lang w:val="en-US"/>
              </w:rPr>
              <w:t>增加学生文化知识积累。</w:t>
            </w:r>
          </w:p>
          <w:p w:rsidR="009726F2" w:rsidRDefault="009726F2" w:rsidP="009726F2">
            <w:pPr>
              <w:pStyle w:val="TableParagraph"/>
              <w:spacing w:line="560" w:lineRule="exact"/>
              <w:ind w:left="108" w:firstLineChars="200" w:firstLine="562"/>
              <w:jc w:val="both"/>
              <w:rPr>
                <w:sz w:val="28"/>
                <w:szCs w:val="28"/>
                <w:lang w:val="en-US"/>
              </w:rPr>
            </w:pPr>
            <w:r w:rsidRPr="008471CB">
              <w:rPr>
                <w:rFonts w:hint="eastAsia"/>
                <w:b/>
                <w:sz w:val="28"/>
                <w:szCs w:val="28"/>
                <w:highlight w:val="yellow"/>
                <w:lang w:val="en-US"/>
              </w:rPr>
              <w:t>正确引导</w:t>
            </w:r>
            <w:r>
              <w:rPr>
                <w:rFonts w:hint="eastAsia"/>
                <w:b/>
                <w:sz w:val="28"/>
                <w:szCs w:val="28"/>
                <w:lang w:val="en-US"/>
              </w:rPr>
              <w:t>：</w:t>
            </w:r>
            <w:r>
              <w:rPr>
                <w:rFonts w:hint="eastAsia"/>
                <w:sz w:val="28"/>
                <w:szCs w:val="28"/>
                <w:lang w:val="en-US"/>
              </w:rPr>
              <w:t>中华优秀传统文化是中国人最深厚的文化软实力。不忘本来才能开辟外来，善于继承才能更好创新。无论是对绵延5000多年的中华文明，还是世界各地的文化，应多一份尊重、敬畏、多一份珍惜和思考，不能崇洋媚外或固步自封。</w:t>
            </w:r>
          </w:p>
          <w:p w:rsidR="009726F2" w:rsidRDefault="009726F2" w:rsidP="009726F2">
            <w:pPr>
              <w:pStyle w:val="TableParagraph"/>
              <w:spacing w:line="560" w:lineRule="exact"/>
              <w:ind w:left="108" w:firstLineChars="200" w:firstLine="560"/>
              <w:jc w:val="both"/>
              <w:rPr>
                <w:sz w:val="28"/>
                <w:szCs w:val="28"/>
                <w:lang w:val="en-US"/>
              </w:rPr>
            </w:pPr>
            <w:r>
              <w:rPr>
                <w:rFonts w:hint="eastAsia"/>
                <w:sz w:val="28"/>
                <w:szCs w:val="28"/>
                <w:lang w:val="en-US"/>
              </w:rPr>
              <w:lastRenderedPageBreak/>
              <w:t>3、跨文化沟通态度</w:t>
            </w:r>
          </w:p>
          <w:p w:rsidR="009726F2" w:rsidRDefault="005C6521" w:rsidP="009726F2">
            <w:pPr>
              <w:pStyle w:val="TableParagraph"/>
              <w:spacing w:line="560" w:lineRule="exact"/>
              <w:ind w:left="108" w:firstLineChars="200" w:firstLine="560"/>
              <w:jc w:val="both"/>
              <w:rPr>
                <w:sz w:val="28"/>
                <w:szCs w:val="28"/>
                <w:lang w:val="en-US"/>
              </w:rPr>
            </w:pPr>
            <w:r>
              <w:rPr>
                <w:rFonts w:hint="eastAsia"/>
                <w:sz w:val="28"/>
                <w:szCs w:val="28"/>
                <w:lang w:val="en-US"/>
              </w:rPr>
              <w:t>在跨文化沟通中保持平和、包容、积极的心态，不受先入为主的偏见和刻板印象的影响。</w:t>
            </w:r>
          </w:p>
          <w:p w:rsidR="00ED07CC" w:rsidRDefault="005C6521" w:rsidP="00ED07CC">
            <w:pPr>
              <w:spacing w:line="560" w:lineRule="exact"/>
              <w:ind w:firstLineChars="200" w:firstLine="562"/>
              <w:jc w:val="both"/>
              <w:rPr>
                <w:sz w:val="28"/>
                <w:szCs w:val="28"/>
              </w:rPr>
            </w:pPr>
            <w:r w:rsidRPr="005C6521">
              <w:rPr>
                <w:rFonts w:hint="eastAsia"/>
                <w:b/>
                <w:sz w:val="28"/>
                <w:szCs w:val="28"/>
                <w:lang w:val="en-US"/>
              </w:rPr>
              <w:t>例证</w:t>
            </w:r>
            <w:r w:rsidR="00FF0F8A">
              <w:rPr>
                <w:rFonts w:hint="eastAsia"/>
                <w:b/>
                <w:sz w:val="28"/>
                <w:szCs w:val="28"/>
                <w:lang w:val="en-US"/>
              </w:rPr>
              <w:t>2</w:t>
            </w:r>
            <w:r>
              <w:rPr>
                <w:rFonts w:hint="eastAsia"/>
                <w:b/>
                <w:sz w:val="28"/>
                <w:szCs w:val="28"/>
                <w:lang w:val="en-US"/>
              </w:rPr>
              <w:t>（短视频2分钟）：</w:t>
            </w:r>
            <w:r w:rsidR="00DF0487" w:rsidRPr="00DF0487">
              <w:rPr>
                <w:rFonts w:hint="eastAsia"/>
                <w:sz w:val="28"/>
                <w:szCs w:val="28"/>
                <w:lang w:val="en-US"/>
              </w:rPr>
              <w:t>在</w:t>
            </w:r>
            <w:r w:rsidR="00DF0487">
              <w:rPr>
                <w:rFonts w:hint="eastAsia"/>
                <w:sz w:val="28"/>
                <w:szCs w:val="28"/>
                <w:lang w:val="en-US"/>
              </w:rPr>
              <w:t>授课导入案例2后续</w:t>
            </w:r>
            <w:r w:rsidR="00ED07CC">
              <w:rPr>
                <w:rFonts w:hint="eastAsia"/>
                <w:sz w:val="28"/>
                <w:szCs w:val="28"/>
                <w:lang w:val="en-US"/>
              </w:rPr>
              <w:t>部分</w:t>
            </w:r>
            <w:r w:rsidR="00DF0487">
              <w:rPr>
                <w:rFonts w:hint="eastAsia"/>
                <w:sz w:val="28"/>
                <w:szCs w:val="28"/>
                <w:lang w:val="en-US"/>
              </w:rPr>
              <w:t>，外星人奇卡</w:t>
            </w:r>
            <w:r w:rsidR="00ED07CC">
              <w:rPr>
                <w:rFonts w:hint="eastAsia"/>
                <w:sz w:val="28"/>
                <w:szCs w:val="28"/>
                <w:lang w:val="en-US"/>
              </w:rPr>
              <w:t>握着</w:t>
            </w:r>
            <w:r w:rsidR="00DF0487">
              <w:rPr>
                <w:rFonts w:hint="eastAsia"/>
                <w:sz w:val="28"/>
                <w:szCs w:val="28"/>
                <w:lang w:val="en-US"/>
              </w:rPr>
              <w:t>耿浩</w:t>
            </w:r>
            <w:r w:rsidR="00ED07CC">
              <w:rPr>
                <w:rFonts w:hint="eastAsia"/>
                <w:sz w:val="28"/>
                <w:szCs w:val="28"/>
                <w:lang w:val="en-US"/>
              </w:rPr>
              <w:t>倒酒的杯子</w:t>
            </w:r>
            <w:r w:rsidR="00DF0487">
              <w:rPr>
                <w:rFonts w:hint="eastAsia"/>
                <w:sz w:val="28"/>
                <w:szCs w:val="28"/>
                <w:lang w:val="en-US"/>
              </w:rPr>
              <w:t>，</w:t>
            </w:r>
            <w:r w:rsidR="00ED07CC">
              <w:rPr>
                <w:rFonts w:hint="eastAsia"/>
                <w:sz w:val="28"/>
                <w:szCs w:val="28"/>
                <w:lang w:val="en-US"/>
              </w:rPr>
              <w:t>看着耿浩大飞道，</w:t>
            </w:r>
            <w:r w:rsidR="00ED07CC">
              <w:rPr>
                <w:rFonts w:hint="eastAsia"/>
                <w:sz w:val="28"/>
                <w:szCs w:val="28"/>
              </w:rPr>
              <w:t>“一个高等生物，因为一个愚蠢的人类发生意外，来到这里，他错了吗？他没错，你们为什么要这样对他？”</w:t>
            </w:r>
          </w:p>
          <w:p w:rsidR="00ED07CC" w:rsidRDefault="00ED07CC" w:rsidP="00ED07CC">
            <w:pPr>
              <w:spacing w:line="560" w:lineRule="exact"/>
              <w:ind w:firstLineChars="200" w:firstLine="560"/>
              <w:jc w:val="both"/>
              <w:rPr>
                <w:sz w:val="28"/>
                <w:szCs w:val="28"/>
              </w:rPr>
            </w:pPr>
            <w:r>
              <w:rPr>
                <w:rFonts w:hint="eastAsia"/>
                <w:sz w:val="28"/>
                <w:szCs w:val="28"/>
              </w:rPr>
              <w:t>耿浩拿着酒瓶战战兢兢地说，“错肯定是错了，那就都在酒里，行不行？”</w:t>
            </w:r>
          </w:p>
          <w:p w:rsidR="005C6521" w:rsidRDefault="00ED07CC" w:rsidP="00ED07CC">
            <w:pPr>
              <w:pStyle w:val="TableParagraph"/>
              <w:spacing w:line="560" w:lineRule="exact"/>
              <w:ind w:left="108" w:firstLineChars="200" w:firstLine="560"/>
              <w:jc w:val="both"/>
              <w:rPr>
                <w:sz w:val="28"/>
                <w:szCs w:val="28"/>
              </w:rPr>
            </w:pPr>
            <w:proofErr w:type="gramStart"/>
            <w:r>
              <w:rPr>
                <w:rFonts w:hint="eastAsia"/>
                <w:sz w:val="28"/>
                <w:szCs w:val="28"/>
              </w:rPr>
              <w:t>大飞抢过</w:t>
            </w:r>
            <w:proofErr w:type="gramEnd"/>
            <w:r>
              <w:rPr>
                <w:rFonts w:hint="eastAsia"/>
                <w:sz w:val="28"/>
                <w:szCs w:val="28"/>
              </w:rPr>
              <w:t>酒瓶道，“要说错，我也得喝点酒，我狗眼看人低，有眼不识泰山。”</w:t>
            </w:r>
          </w:p>
          <w:p w:rsidR="00C43A4B" w:rsidRDefault="00C43A4B" w:rsidP="00C43A4B">
            <w:pPr>
              <w:pStyle w:val="TableParagraph"/>
              <w:spacing w:line="560" w:lineRule="exact"/>
              <w:ind w:left="108" w:firstLineChars="200" w:firstLine="562"/>
              <w:jc w:val="both"/>
              <w:rPr>
                <w:sz w:val="28"/>
                <w:szCs w:val="28"/>
                <w:lang w:val="en-US"/>
              </w:rPr>
            </w:pPr>
            <w:r w:rsidRPr="00C43A4B">
              <w:rPr>
                <w:rFonts w:hint="eastAsia"/>
                <w:b/>
                <w:sz w:val="28"/>
                <w:szCs w:val="28"/>
                <w:lang w:val="en-US"/>
              </w:rPr>
              <w:t>示例总结：</w:t>
            </w:r>
            <w:r w:rsidRPr="00C43A4B">
              <w:rPr>
                <w:rFonts w:hint="eastAsia"/>
                <w:sz w:val="28"/>
                <w:szCs w:val="28"/>
                <w:lang w:val="en-US"/>
              </w:rPr>
              <w:t>外星人将自己视作高等生物，在</w:t>
            </w:r>
            <w:proofErr w:type="gramStart"/>
            <w:r w:rsidRPr="00C43A4B">
              <w:rPr>
                <w:rFonts w:hint="eastAsia"/>
                <w:sz w:val="28"/>
                <w:szCs w:val="28"/>
                <w:lang w:val="en-US"/>
              </w:rPr>
              <w:t>失去头环后</w:t>
            </w:r>
            <w:proofErr w:type="gramEnd"/>
            <w:r w:rsidRPr="00C43A4B">
              <w:rPr>
                <w:rFonts w:hint="eastAsia"/>
                <w:sz w:val="28"/>
                <w:szCs w:val="28"/>
                <w:lang w:val="en-US"/>
              </w:rPr>
              <w:t>被耿浩和大飞当成猴子驯，在重新获得能量后，大飞的自贬，与之前的态度截然不同。</w:t>
            </w:r>
          </w:p>
          <w:p w:rsidR="00C43A4B" w:rsidRPr="00785168" w:rsidRDefault="00C43A4B" w:rsidP="00C43A4B">
            <w:pPr>
              <w:pStyle w:val="TableParagraph"/>
              <w:spacing w:line="560" w:lineRule="exact"/>
              <w:ind w:left="108" w:firstLineChars="200" w:firstLine="562"/>
              <w:jc w:val="both"/>
              <w:rPr>
                <w:sz w:val="28"/>
                <w:szCs w:val="28"/>
                <w:lang w:val="en-US"/>
              </w:rPr>
            </w:pPr>
            <w:r w:rsidRPr="008471CB">
              <w:rPr>
                <w:rFonts w:hint="eastAsia"/>
                <w:b/>
                <w:sz w:val="28"/>
                <w:szCs w:val="28"/>
                <w:highlight w:val="green"/>
                <w:lang w:val="en-US"/>
              </w:rPr>
              <w:t>教法说明</w:t>
            </w:r>
            <w:r>
              <w:rPr>
                <w:rFonts w:hint="eastAsia"/>
                <w:b/>
                <w:sz w:val="28"/>
                <w:szCs w:val="28"/>
                <w:lang w:val="en-US"/>
              </w:rPr>
              <w:t>：</w:t>
            </w:r>
            <w:r w:rsidR="00785168">
              <w:rPr>
                <w:rFonts w:hint="eastAsia"/>
                <w:sz w:val="28"/>
                <w:szCs w:val="28"/>
                <w:lang w:val="en-US"/>
              </w:rPr>
              <w:t>通过短视频令学生直观感受态度在跨文化沟通中的重要性。</w:t>
            </w:r>
          </w:p>
          <w:p w:rsidR="00C43A4B" w:rsidRDefault="00C43A4B" w:rsidP="00C43A4B">
            <w:pPr>
              <w:pStyle w:val="TableParagraph"/>
              <w:spacing w:line="560" w:lineRule="exact"/>
              <w:ind w:left="108" w:firstLineChars="200" w:firstLine="562"/>
              <w:jc w:val="both"/>
              <w:rPr>
                <w:b/>
                <w:sz w:val="28"/>
                <w:szCs w:val="28"/>
                <w:lang w:val="en-US"/>
              </w:rPr>
            </w:pPr>
            <w:r>
              <w:rPr>
                <w:rFonts w:hint="eastAsia"/>
                <w:b/>
                <w:sz w:val="28"/>
                <w:szCs w:val="28"/>
                <w:lang w:val="en-US"/>
              </w:rPr>
              <w:t>提问互动</w:t>
            </w:r>
            <w:r w:rsidR="00096BA0">
              <w:rPr>
                <w:rFonts w:hint="eastAsia"/>
                <w:b/>
                <w:sz w:val="28"/>
                <w:szCs w:val="28"/>
                <w:lang w:val="en-US"/>
              </w:rPr>
              <w:t>（请学生回帖发言）</w:t>
            </w:r>
            <w:r>
              <w:rPr>
                <w:rFonts w:hint="eastAsia"/>
                <w:b/>
                <w:sz w:val="28"/>
                <w:szCs w:val="28"/>
                <w:lang w:val="en-US"/>
              </w:rPr>
              <w:t>：</w:t>
            </w:r>
          </w:p>
          <w:p w:rsidR="00C43A4B" w:rsidRDefault="00955868" w:rsidP="00C43A4B">
            <w:pPr>
              <w:pStyle w:val="TableParagraph"/>
              <w:spacing w:line="560" w:lineRule="exact"/>
              <w:ind w:left="108" w:firstLineChars="200" w:firstLine="560"/>
              <w:jc w:val="both"/>
              <w:rPr>
                <w:sz w:val="28"/>
                <w:szCs w:val="28"/>
                <w:lang w:val="en-US"/>
              </w:rPr>
            </w:pPr>
            <w:r>
              <w:rPr>
                <w:rFonts w:hint="eastAsia"/>
                <w:sz w:val="28"/>
                <w:szCs w:val="28"/>
                <w:lang w:val="en-US"/>
              </w:rPr>
              <w:t>（1）</w:t>
            </w:r>
            <w:r w:rsidR="00C43A4B">
              <w:rPr>
                <w:rFonts w:hint="eastAsia"/>
                <w:sz w:val="28"/>
                <w:szCs w:val="28"/>
                <w:lang w:val="en-US"/>
              </w:rPr>
              <w:t>外星人对地球人的偏见带来了哪些负面影响？</w:t>
            </w:r>
          </w:p>
          <w:p w:rsidR="00C43A4B" w:rsidRDefault="00955868" w:rsidP="00C43A4B">
            <w:pPr>
              <w:pStyle w:val="TableParagraph"/>
              <w:spacing w:line="560" w:lineRule="exact"/>
              <w:ind w:left="108" w:firstLineChars="200" w:firstLine="560"/>
              <w:jc w:val="both"/>
              <w:rPr>
                <w:sz w:val="28"/>
                <w:szCs w:val="28"/>
                <w:lang w:val="en-US"/>
              </w:rPr>
            </w:pPr>
            <w:r>
              <w:rPr>
                <w:rFonts w:hint="eastAsia"/>
                <w:sz w:val="28"/>
                <w:szCs w:val="28"/>
                <w:lang w:val="en-US"/>
              </w:rPr>
              <w:t>（2）</w:t>
            </w:r>
            <w:r w:rsidR="00C43A4B">
              <w:rPr>
                <w:rFonts w:hint="eastAsia"/>
                <w:sz w:val="28"/>
                <w:szCs w:val="28"/>
                <w:lang w:val="en-US"/>
              </w:rPr>
              <w:t>消极的态度在跨文化沟通过程</w:t>
            </w:r>
            <w:r w:rsidR="00C43A4B">
              <w:rPr>
                <w:rFonts w:hint="eastAsia"/>
                <w:sz w:val="28"/>
                <w:szCs w:val="28"/>
                <w:lang w:val="en-US"/>
              </w:rPr>
              <w:lastRenderedPageBreak/>
              <w:t>中起到哪些负面作用？</w:t>
            </w:r>
          </w:p>
          <w:p w:rsidR="00096BA0" w:rsidRDefault="00096BA0" w:rsidP="00096BA0">
            <w:pPr>
              <w:pStyle w:val="TableParagraph"/>
              <w:spacing w:line="560" w:lineRule="exact"/>
              <w:ind w:left="108" w:firstLineChars="200" w:firstLine="562"/>
              <w:jc w:val="both"/>
              <w:rPr>
                <w:sz w:val="28"/>
                <w:szCs w:val="28"/>
                <w:lang w:val="en-US"/>
              </w:rPr>
            </w:pPr>
            <w:r w:rsidRPr="008471CB">
              <w:rPr>
                <w:rFonts w:hint="eastAsia"/>
                <w:b/>
                <w:sz w:val="28"/>
                <w:szCs w:val="28"/>
                <w:highlight w:val="yellow"/>
                <w:lang w:val="en-US"/>
              </w:rPr>
              <w:t>正确引导</w:t>
            </w:r>
            <w:r>
              <w:rPr>
                <w:rFonts w:hint="eastAsia"/>
                <w:b/>
                <w:sz w:val="28"/>
                <w:szCs w:val="28"/>
                <w:lang w:val="en-US"/>
              </w:rPr>
              <w:t>：</w:t>
            </w:r>
            <w:proofErr w:type="gramStart"/>
            <w:r w:rsidR="00864004" w:rsidRPr="00864004">
              <w:rPr>
                <w:rFonts w:hint="eastAsia"/>
                <w:sz w:val="28"/>
                <w:szCs w:val="28"/>
                <w:lang w:val="en-US"/>
              </w:rPr>
              <w:t>践行</w:t>
            </w:r>
            <w:proofErr w:type="gramEnd"/>
            <w:r w:rsidR="00864004">
              <w:rPr>
                <w:rFonts w:hint="eastAsia"/>
                <w:sz w:val="28"/>
                <w:szCs w:val="28"/>
                <w:lang w:val="en-US"/>
              </w:rPr>
              <w:t>社会主义核心价值观的“平等”价值取向，真诚待人，摒弃种族歧视和民族中心主义，恰当控制自我，以开放的思维和积极的心态营造和谐有效的沟通氛围。</w:t>
            </w:r>
          </w:p>
          <w:p w:rsidR="00955868" w:rsidRDefault="00955868" w:rsidP="00955868">
            <w:pPr>
              <w:pStyle w:val="TableParagraph"/>
              <w:spacing w:line="560" w:lineRule="exact"/>
              <w:ind w:left="108" w:firstLineChars="200" w:firstLine="560"/>
              <w:jc w:val="both"/>
              <w:rPr>
                <w:sz w:val="28"/>
                <w:szCs w:val="28"/>
                <w:lang w:val="en-US"/>
              </w:rPr>
            </w:pPr>
            <w:r w:rsidRPr="00955868">
              <w:rPr>
                <w:rFonts w:hint="eastAsia"/>
                <w:sz w:val="28"/>
                <w:szCs w:val="28"/>
                <w:lang w:val="en-US"/>
              </w:rPr>
              <w:t>4、</w:t>
            </w:r>
            <w:r>
              <w:rPr>
                <w:rFonts w:hint="eastAsia"/>
                <w:sz w:val="28"/>
                <w:szCs w:val="28"/>
                <w:lang w:val="en-US"/>
              </w:rPr>
              <w:t>跨文化沟通技能</w:t>
            </w:r>
          </w:p>
          <w:p w:rsidR="00955868" w:rsidRDefault="00955868" w:rsidP="00955868">
            <w:pPr>
              <w:pStyle w:val="TableParagraph"/>
              <w:spacing w:line="560" w:lineRule="exact"/>
              <w:ind w:left="108" w:firstLineChars="200" w:firstLine="560"/>
              <w:jc w:val="both"/>
              <w:rPr>
                <w:sz w:val="28"/>
                <w:szCs w:val="28"/>
                <w:lang w:val="en-US"/>
              </w:rPr>
            </w:pPr>
            <w:r>
              <w:rPr>
                <w:rFonts w:hint="eastAsia"/>
                <w:sz w:val="28"/>
                <w:szCs w:val="28"/>
                <w:lang w:val="en-US"/>
              </w:rPr>
              <w:t>技能的范围比较广泛，比如语言的掌握、谈话的技巧，到心理的揣测、沟通的引导。</w:t>
            </w:r>
          </w:p>
          <w:p w:rsidR="00955868" w:rsidRDefault="00955868" w:rsidP="00955868">
            <w:pPr>
              <w:pStyle w:val="TableParagraph"/>
              <w:spacing w:line="560" w:lineRule="exact"/>
              <w:ind w:left="108" w:firstLineChars="200" w:firstLine="562"/>
              <w:jc w:val="both"/>
              <w:rPr>
                <w:sz w:val="28"/>
                <w:szCs w:val="28"/>
                <w:lang w:val="en-US"/>
              </w:rPr>
            </w:pPr>
            <w:r w:rsidRPr="00955868">
              <w:rPr>
                <w:rFonts w:hint="eastAsia"/>
                <w:b/>
                <w:sz w:val="28"/>
                <w:szCs w:val="28"/>
                <w:lang w:val="en-US"/>
              </w:rPr>
              <w:t>例证</w:t>
            </w:r>
            <w:r w:rsidR="00FF0F8A">
              <w:rPr>
                <w:rFonts w:hint="eastAsia"/>
                <w:b/>
                <w:sz w:val="28"/>
                <w:szCs w:val="28"/>
                <w:lang w:val="en-US"/>
              </w:rPr>
              <w:t>3（短视频3分钟 接例证2）：</w:t>
            </w:r>
            <w:r w:rsidR="00DB57E6">
              <w:rPr>
                <w:rFonts w:hint="eastAsia"/>
                <w:sz w:val="28"/>
                <w:szCs w:val="28"/>
                <w:lang w:val="en-US"/>
              </w:rPr>
              <w:t>外星人</w:t>
            </w:r>
            <w:proofErr w:type="gramStart"/>
            <w:r w:rsidR="00DB57E6">
              <w:rPr>
                <w:rFonts w:hint="eastAsia"/>
                <w:sz w:val="28"/>
                <w:szCs w:val="28"/>
                <w:lang w:val="en-US"/>
              </w:rPr>
              <w:t>奇卡喝了</w:t>
            </w:r>
            <w:proofErr w:type="gramEnd"/>
            <w:r w:rsidR="00DB57E6">
              <w:rPr>
                <w:rFonts w:hint="eastAsia"/>
                <w:sz w:val="28"/>
                <w:szCs w:val="28"/>
                <w:lang w:val="en-US"/>
              </w:rPr>
              <w:t>一口耿浩倒的酒后，</w:t>
            </w:r>
            <w:proofErr w:type="gramStart"/>
            <w:r w:rsidR="00632657">
              <w:rPr>
                <w:rFonts w:hint="eastAsia"/>
                <w:sz w:val="28"/>
                <w:szCs w:val="28"/>
                <w:lang w:val="en-US"/>
              </w:rPr>
              <w:t>大飞两人</w:t>
            </w:r>
            <w:proofErr w:type="gramEnd"/>
            <w:r w:rsidR="00632657">
              <w:rPr>
                <w:rFonts w:hint="eastAsia"/>
                <w:sz w:val="28"/>
                <w:szCs w:val="28"/>
                <w:lang w:val="en-US"/>
              </w:rPr>
              <w:t>从奇卡的表情推测“大哥乐了”，就转到了火锅桌上，大</w:t>
            </w:r>
            <w:proofErr w:type="gramStart"/>
            <w:r w:rsidR="00632657">
              <w:rPr>
                <w:rFonts w:hint="eastAsia"/>
                <w:sz w:val="28"/>
                <w:szCs w:val="28"/>
                <w:lang w:val="en-US"/>
              </w:rPr>
              <w:t>飞替奇</w:t>
            </w:r>
            <w:proofErr w:type="gramEnd"/>
            <w:r w:rsidR="00632657">
              <w:rPr>
                <w:rFonts w:hint="eastAsia"/>
                <w:sz w:val="28"/>
                <w:szCs w:val="28"/>
                <w:lang w:val="en-US"/>
              </w:rPr>
              <w:t>卡满酒碰杯，</w:t>
            </w:r>
            <w:r w:rsidR="00D745F0">
              <w:rPr>
                <w:rFonts w:hint="eastAsia"/>
                <w:sz w:val="28"/>
                <w:szCs w:val="28"/>
                <w:lang w:val="en-US"/>
              </w:rPr>
              <w:t>说祝福语，似乎想用钱和酒消解前仇，直至激动之下用胳膊拐了外星人，</w:t>
            </w:r>
            <w:proofErr w:type="gramStart"/>
            <w:r w:rsidR="00D745F0">
              <w:rPr>
                <w:rFonts w:hint="eastAsia"/>
                <w:sz w:val="28"/>
                <w:szCs w:val="28"/>
                <w:lang w:val="en-US"/>
              </w:rPr>
              <w:t>碰洒了</w:t>
            </w:r>
            <w:proofErr w:type="gramEnd"/>
            <w:r w:rsidR="00D745F0">
              <w:rPr>
                <w:rFonts w:hint="eastAsia"/>
                <w:sz w:val="28"/>
                <w:szCs w:val="28"/>
                <w:lang w:val="en-US"/>
              </w:rPr>
              <w:t>酒，却因此激怒了外星人，桌上的钱飘到空中烧成灰烬，大飞被飘到空中，奇卡却取出了基因球给耿浩。</w:t>
            </w:r>
          </w:p>
          <w:p w:rsidR="00D745F0" w:rsidRDefault="00D745F0" w:rsidP="00D745F0">
            <w:pPr>
              <w:pStyle w:val="TableParagraph"/>
              <w:spacing w:line="560" w:lineRule="exact"/>
              <w:ind w:left="108" w:firstLineChars="200" w:firstLine="562"/>
              <w:jc w:val="both"/>
              <w:rPr>
                <w:sz w:val="28"/>
                <w:szCs w:val="28"/>
                <w:lang w:val="en-US"/>
              </w:rPr>
            </w:pPr>
            <w:r>
              <w:rPr>
                <w:rFonts w:hint="eastAsia"/>
                <w:b/>
                <w:sz w:val="28"/>
                <w:szCs w:val="28"/>
                <w:lang w:val="en-US"/>
              </w:rPr>
              <w:t>示例总结：</w:t>
            </w:r>
            <w:r w:rsidR="00F35C86">
              <w:rPr>
                <w:rFonts w:hint="eastAsia"/>
                <w:sz w:val="28"/>
                <w:szCs w:val="28"/>
                <w:lang w:val="en-US"/>
              </w:rPr>
              <w:t>在沟通中，大</w:t>
            </w:r>
            <w:proofErr w:type="gramStart"/>
            <w:r w:rsidR="00F35C86">
              <w:rPr>
                <w:rFonts w:hint="eastAsia"/>
                <w:sz w:val="28"/>
                <w:szCs w:val="28"/>
                <w:lang w:val="en-US"/>
              </w:rPr>
              <w:t>飞一直</w:t>
            </w:r>
            <w:proofErr w:type="gramEnd"/>
            <w:r w:rsidR="00F35C86">
              <w:rPr>
                <w:rFonts w:hint="eastAsia"/>
                <w:sz w:val="28"/>
                <w:szCs w:val="28"/>
                <w:lang w:val="en-US"/>
              </w:rPr>
              <w:t>在用中国人的思维方式推测外星人的心理活动，单方面进行沟通。</w:t>
            </w:r>
            <w:proofErr w:type="gramStart"/>
            <w:r w:rsidR="00F35C86">
              <w:rPr>
                <w:rFonts w:hint="eastAsia"/>
                <w:sz w:val="28"/>
                <w:szCs w:val="28"/>
                <w:lang w:val="en-US"/>
              </w:rPr>
              <w:t>从给奇卡</w:t>
            </w:r>
            <w:proofErr w:type="gramEnd"/>
            <w:r w:rsidR="00F35C86">
              <w:rPr>
                <w:rFonts w:hint="eastAsia"/>
                <w:sz w:val="28"/>
                <w:szCs w:val="28"/>
                <w:lang w:val="en-US"/>
              </w:rPr>
              <w:t>满酒到碰杯，说祝酒词，体现了中国典型的“酒桌文化”（不提倡），大</w:t>
            </w:r>
            <w:proofErr w:type="gramStart"/>
            <w:r w:rsidR="00F35C86">
              <w:rPr>
                <w:rFonts w:hint="eastAsia"/>
                <w:sz w:val="28"/>
                <w:szCs w:val="28"/>
                <w:lang w:val="en-US"/>
              </w:rPr>
              <w:t>飞因为</w:t>
            </w:r>
            <w:proofErr w:type="gramEnd"/>
            <w:r w:rsidR="00F35C86">
              <w:rPr>
                <w:rFonts w:hint="eastAsia"/>
                <w:sz w:val="28"/>
                <w:szCs w:val="28"/>
                <w:lang w:val="en-US"/>
              </w:rPr>
              <w:t>惧怕，在言语和行为上极力讨好、“迎合”外星人，</w:t>
            </w:r>
            <w:r w:rsidR="00F35C86">
              <w:rPr>
                <w:rFonts w:hint="eastAsia"/>
                <w:sz w:val="28"/>
                <w:szCs w:val="28"/>
                <w:lang w:val="en-US"/>
              </w:rPr>
              <w:lastRenderedPageBreak/>
              <w:t>失去了沟通的平等原则，结果反被惩罚。</w:t>
            </w:r>
            <w:r w:rsidR="00D479DA">
              <w:rPr>
                <w:rFonts w:hint="eastAsia"/>
                <w:sz w:val="28"/>
                <w:szCs w:val="28"/>
                <w:lang w:val="en-US"/>
              </w:rPr>
              <w:t>耿浩没有看</w:t>
            </w:r>
            <w:r w:rsidR="00841FC2">
              <w:rPr>
                <w:rFonts w:hint="eastAsia"/>
                <w:sz w:val="28"/>
                <w:szCs w:val="28"/>
                <w:lang w:val="en-US"/>
              </w:rPr>
              <w:t>懂外星人的操作，无意中吞了基因球，最终激怒了奇卡，导致沟通的</w:t>
            </w:r>
            <w:r w:rsidR="00D479DA">
              <w:rPr>
                <w:rFonts w:hint="eastAsia"/>
                <w:sz w:val="28"/>
                <w:szCs w:val="28"/>
                <w:lang w:val="en-US"/>
              </w:rPr>
              <w:t>失败。</w:t>
            </w:r>
          </w:p>
          <w:p w:rsidR="007248D5" w:rsidRDefault="007248D5" w:rsidP="007248D5">
            <w:pPr>
              <w:pStyle w:val="TableParagraph"/>
              <w:spacing w:line="560" w:lineRule="exact"/>
              <w:ind w:left="108" w:firstLineChars="200" w:firstLine="562"/>
              <w:jc w:val="both"/>
              <w:rPr>
                <w:sz w:val="28"/>
                <w:szCs w:val="28"/>
                <w:lang w:val="en-US"/>
              </w:rPr>
            </w:pPr>
            <w:r w:rsidRPr="008471CB">
              <w:rPr>
                <w:rFonts w:hint="eastAsia"/>
                <w:b/>
                <w:sz w:val="28"/>
                <w:szCs w:val="28"/>
                <w:highlight w:val="green"/>
                <w:lang w:val="en-US"/>
              </w:rPr>
              <w:t>教法说明</w:t>
            </w:r>
            <w:r>
              <w:rPr>
                <w:rFonts w:hint="eastAsia"/>
                <w:b/>
                <w:sz w:val="28"/>
                <w:szCs w:val="28"/>
                <w:lang w:val="en-US"/>
              </w:rPr>
              <w:t>：</w:t>
            </w:r>
            <w:r>
              <w:rPr>
                <w:rFonts w:hint="eastAsia"/>
                <w:sz w:val="28"/>
                <w:szCs w:val="28"/>
                <w:lang w:val="en-US"/>
              </w:rPr>
              <w:t>尊重对方的文化，察言观色，积极引导沟通进行，才有可能高效和成功，一味按照自己的理解和风格，适得其反。</w:t>
            </w:r>
          </w:p>
          <w:p w:rsidR="00EC2032" w:rsidRDefault="00EC2032" w:rsidP="00EC2032">
            <w:pPr>
              <w:pStyle w:val="TableParagraph"/>
              <w:spacing w:line="560" w:lineRule="exact"/>
              <w:ind w:left="108" w:firstLineChars="200" w:firstLine="562"/>
              <w:jc w:val="both"/>
              <w:rPr>
                <w:sz w:val="28"/>
                <w:szCs w:val="28"/>
                <w:lang w:val="en-US"/>
              </w:rPr>
            </w:pPr>
            <w:r w:rsidRPr="008471CB">
              <w:rPr>
                <w:rFonts w:hint="eastAsia"/>
                <w:b/>
                <w:sz w:val="28"/>
                <w:szCs w:val="28"/>
                <w:highlight w:val="yellow"/>
                <w:lang w:val="en-US"/>
              </w:rPr>
              <w:t>正确引导</w:t>
            </w:r>
            <w:r>
              <w:rPr>
                <w:rFonts w:hint="eastAsia"/>
                <w:b/>
                <w:sz w:val="28"/>
                <w:szCs w:val="28"/>
                <w:lang w:val="en-US"/>
              </w:rPr>
              <w:t>：</w:t>
            </w:r>
            <w:r>
              <w:rPr>
                <w:rFonts w:hint="eastAsia"/>
                <w:sz w:val="28"/>
                <w:szCs w:val="28"/>
                <w:lang w:val="en-US"/>
              </w:rPr>
              <w:t>察言观色并不是贬低自身，也不是曲意逢迎，是掌握对方心理的方式和手段，有利于沟通技能的提升。此外，弘扬中华优秀传统文化，摒弃文化陋习。</w:t>
            </w:r>
          </w:p>
          <w:p w:rsidR="003C55C1" w:rsidRDefault="003C55C1" w:rsidP="003C55C1">
            <w:pPr>
              <w:pStyle w:val="TableParagraph"/>
              <w:spacing w:line="560" w:lineRule="exact"/>
              <w:ind w:left="108"/>
              <w:rPr>
                <w:sz w:val="28"/>
                <w:szCs w:val="28"/>
                <w:lang w:val="en-US"/>
              </w:rPr>
            </w:pPr>
            <w:r w:rsidRPr="003C55C1">
              <w:rPr>
                <w:rFonts w:hint="eastAsia"/>
                <w:sz w:val="28"/>
                <w:szCs w:val="28"/>
                <w:lang w:val="en-US"/>
              </w:rPr>
              <w:t>（二）</w:t>
            </w:r>
            <w:r>
              <w:rPr>
                <w:rFonts w:hint="eastAsia"/>
                <w:sz w:val="28"/>
                <w:szCs w:val="28"/>
                <w:lang w:val="en-US"/>
              </w:rPr>
              <w:t>跨文化沟通技巧</w:t>
            </w:r>
          </w:p>
          <w:p w:rsidR="003C55C1" w:rsidRDefault="007F2BAC" w:rsidP="003C55C1">
            <w:pPr>
              <w:pStyle w:val="TableParagraph"/>
              <w:spacing w:line="560" w:lineRule="exact"/>
              <w:ind w:left="108" w:firstLineChars="200" w:firstLine="560"/>
              <w:jc w:val="both"/>
              <w:rPr>
                <w:sz w:val="28"/>
                <w:szCs w:val="28"/>
                <w:lang w:val="en-US"/>
              </w:rPr>
            </w:pPr>
            <w:r>
              <w:rPr>
                <w:rFonts w:hint="eastAsia"/>
                <w:sz w:val="28"/>
                <w:szCs w:val="28"/>
                <w:lang w:val="en-US"/>
              </w:rPr>
              <w:t>1、人际层面沟通技巧</w:t>
            </w:r>
          </w:p>
          <w:p w:rsidR="007F2BAC" w:rsidRDefault="00CB392A" w:rsidP="003C55C1">
            <w:pPr>
              <w:pStyle w:val="TableParagraph"/>
              <w:spacing w:line="560" w:lineRule="exact"/>
              <w:ind w:left="108" w:firstLineChars="200" w:firstLine="560"/>
              <w:jc w:val="both"/>
              <w:rPr>
                <w:sz w:val="28"/>
                <w:szCs w:val="28"/>
                <w:lang w:val="en-US"/>
              </w:rPr>
            </w:pPr>
            <w:r>
              <w:rPr>
                <w:rFonts w:hint="eastAsia"/>
                <w:sz w:val="28"/>
                <w:szCs w:val="28"/>
                <w:lang w:val="en-US"/>
              </w:rPr>
              <w:t>人际间沟通是最为普遍和基础的沟通形式。需要做到以下几方面：</w:t>
            </w:r>
          </w:p>
          <w:p w:rsidR="00CB392A" w:rsidRDefault="00CB392A" w:rsidP="003C55C1">
            <w:pPr>
              <w:pStyle w:val="TableParagraph"/>
              <w:spacing w:line="560" w:lineRule="exact"/>
              <w:ind w:left="108" w:firstLineChars="200" w:firstLine="560"/>
              <w:jc w:val="both"/>
              <w:rPr>
                <w:sz w:val="28"/>
                <w:szCs w:val="28"/>
                <w:lang w:val="en-US"/>
              </w:rPr>
            </w:pPr>
            <w:r>
              <w:rPr>
                <w:rFonts w:hint="eastAsia"/>
                <w:sz w:val="28"/>
                <w:szCs w:val="28"/>
                <w:lang w:val="en-US"/>
              </w:rPr>
              <w:t>（1）认清自我</w:t>
            </w:r>
          </w:p>
          <w:p w:rsidR="00CB392A" w:rsidRDefault="00D634FE" w:rsidP="003C55C1">
            <w:pPr>
              <w:pStyle w:val="TableParagraph"/>
              <w:spacing w:line="560" w:lineRule="exact"/>
              <w:ind w:left="108" w:firstLineChars="200" w:firstLine="560"/>
              <w:jc w:val="both"/>
              <w:rPr>
                <w:sz w:val="28"/>
                <w:szCs w:val="28"/>
                <w:lang w:val="en-US"/>
              </w:rPr>
            </w:pPr>
            <w:r>
              <w:rPr>
                <w:rFonts w:hint="eastAsia"/>
                <w:sz w:val="28"/>
                <w:szCs w:val="28"/>
                <w:lang w:val="en-US"/>
              </w:rPr>
              <w:t>从态度、偏见和见解等角度认识自身，在行动中观察别人对自己的看法，从而了解自己的沟通风格。</w:t>
            </w:r>
          </w:p>
          <w:p w:rsidR="00D634FE" w:rsidRDefault="00A507B7" w:rsidP="00A507B7">
            <w:pPr>
              <w:pStyle w:val="TableParagraph"/>
              <w:spacing w:line="560" w:lineRule="exact"/>
              <w:ind w:left="108" w:firstLineChars="200" w:firstLine="562"/>
              <w:jc w:val="both"/>
              <w:rPr>
                <w:sz w:val="28"/>
                <w:szCs w:val="28"/>
                <w:lang w:val="en-US"/>
              </w:rPr>
            </w:pPr>
            <w:r>
              <w:rPr>
                <w:rFonts w:hint="eastAsia"/>
                <w:b/>
                <w:sz w:val="28"/>
                <w:szCs w:val="28"/>
                <w:lang w:val="en-US"/>
              </w:rPr>
              <w:t>课堂小测（二</w:t>
            </w:r>
            <w:proofErr w:type="gramStart"/>
            <w:r>
              <w:rPr>
                <w:rFonts w:hint="eastAsia"/>
                <w:b/>
                <w:sz w:val="28"/>
                <w:szCs w:val="28"/>
                <w:lang w:val="en-US"/>
              </w:rPr>
              <w:t>维码发布</w:t>
            </w:r>
            <w:proofErr w:type="gramEnd"/>
            <w:r w:rsidR="003800B1">
              <w:rPr>
                <w:rFonts w:hint="eastAsia"/>
                <w:b/>
                <w:sz w:val="28"/>
                <w:szCs w:val="28"/>
                <w:lang w:val="en-US"/>
              </w:rPr>
              <w:t>问卷测试</w:t>
            </w:r>
            <w:r>
              <w:rPr>
                <w:rFonts w:hint="eastAsia"/>
                <w:b/>
                <w:sz w:val="28"/>
                <w:szCs w:val="28"/>
                <w:lang w:val="en-US"/>
              </w:rPr>
              <w:t xml:space="preserve"> 1分钟）：</w:t>
            </w:r>
            <w:r>
              <w:rPr>
                <w:rFonts w:hint="eastAsia"/>
                <w:sz w:val="28"/>
                <w:szCs w:val="28"/>
                <w:lang w:val="en-US"/>
              </w:rPr>
              <w:t>沟通风格测试。根据下列选项，按照要求，</w:t>
            </w:r>
            <w:r w:rsidR="00561DE7">
              <w:rPr>
                <w:rFonts w:hint="eastAsia"/>
                <w:sz w:val="28"/>
                <w:szCs w:val="28"/>
                <w:lang w:val="en-US"/>
              </w:rPr>
              <w:t>结合自身</w:t>
            </w:r>
            <w:r>
              <w:rPr>
                <w:rFonts w:hint="eastAsia"/>
                <w:sz w:val="28"/>
                <w:szCs w:val="28"/>
                <w:lang w:val="en-US"/>
              </w:rPr>
              <w:t>做出评分。</w:t>
            </w:r>
            <w:r w:rsidR="00A118B1">
              <w:rPr>
                <w:rFonts w:hint="eastAsia"/>
                <w:sz w:val="28"/>
                <w:szCs w:val="28"/>
                <w:lang w:val="en-US"/>
              </w:rPr>
              <w:t>通过后台自动收集统计学员评测结果（问卷题目见附</w:t>
            </w:r>
            <w:r w:rsidR="00A118B1">
              <w:rPr>
                <w:rFonts w:hint="eastAsia"/>
                <w:sz w:val="28"/>
                <w:szCs w:val="28"/>
                <w:lang w:val="en-US"/>
              </w:rPr>
              <w:lastRenderedPageBreak/>
              <w:t>录）。</w:t>
            </w:r>
          </w:p>
          <w:p w:rsidR="00A118B1" w:rsidRDefault="00A118B1" w:rsidP="00A118B1">
            <w:pPr>
              <w:pStyle w:val="TableParagraph"/>
              <w:spacing w:line="560" w:lineRule="exact"/>
              <w:ind w:left="108" w:firstLineChars="200" w:firstLine="560"/>
              <w:jc w:val="both"/>
              <w:rPr>
                <w:sz w:val="28"/>
                <w:szCs w:val="28"/>
                <w:lang w:val="en-US"/>
              </w:rPr>
            </w:pPr>
            <w:r w:rsidRPr="00A118B1">
              <w:rPr>
                <w:rFonts w:hint="eastAsia"/>
                <w:sz w:val="28"/>
                <w:szCs w:val="28"/>
                <w:lang w:val="en-US"/>
              </w:rPr>
              <w:t>（2）</w:t>
            </w:r>
            <w:r>
              <w:rPr>
                <w:rFonts w:hint="eastAsia"/>
                <w:sz w:val="28"/>
                <w:szCs w:val="28"/>
                <w:lang w:val="en-US"/>
              </w:rPr>
              <w:t>了解文化差异</w:t>
            </w:r>
          </w:p>
          <w:p w:rsidR="00A118B1" w:rsidRDefault="003800B1" w:rsidP="00A118B1">
            <w:pPr>
              <w:pStyle w:val="TableParagraph"/>
              <w:spacing w:line="560" w:lineRule="exact"/>
              <w:ind w:left="108" w:firstLineChars="200" w:firstLine="560"/>
              <w:jc w:val="both"/>
              <w:rPr>
                <w:sz w:val="28"/>
                <w:szCs w:val="28"/>
                <w:lang w:val="en-US"/>
              </w:rPr>
            </w:pPr>
            <w:r>
              <w:rPr>
                <w:rFonts w:hint="eastAsia"/>
                <w:sz w:val="28"/>
                <w:szCs w:val="28"/>
                <w:lang w:val="en-US"/>
              </w:rPr>
              <w:t>尊重对方的社会习俗和禁忌，了解对方的非语言沟通风格。</w:t>
            </w:r>
          </w:p>
          <w:p w:rsidR="00C94E03" w:rsidRDefault="00C94E03" w:rsidP="00C94E03">
            <w:pPr>
              <w:pStyle w:val="TableParagraph"/>
              <w:spacing w:line="560" w:lineRule="exact"/>
              <w:ind w:left="108" w:firstLineChars="200" w:firstLine="562"/>
              <w:jc w:val="both"/>
              <w:rPr>
                <w:sz w:val="28"/>
                <w:szCs w:val="28"/>
                <w:lang w:val="en-US"/>
              </w:rPr>
            </w:pPr>
            <w:r w:rsidRPr="00C94E03">
              <w:rPr>
                <w:rFonts w:hint="eastAsia"/>
                <w:b/>
                <w:sz w:val="28"/>
                <w:szCs w:val="28"/>
                <w:lang w:val="en-US"/>
              </w:rPr>
              <w:t>例证</w:t>
            </w:r>
            <w:r>
              <w:rPr>
                <w:rFonts w:hint="eastAsia"/>
                <w:b/>
                <w:sz w:val="28"/>
                <w:szCs w:val="28"/>
                <w:lang w:val="en-US"/>
              </w:rPr>
              <w:t>4</w:t>
            </w:r>
            <w:r w:rsidR="00925E73">
              <w:rPr>
                <w:rFonts w:hint="eastAsia"/>
                <w:b/>
                <w:sz w:val="28"/>
                <w:szCs w:val="28"/>
                <w:lang w:val="en-US"/>
              </w:rPr>
              <w:t>（PPT表格展示配以图片说明 5分钟）</w:t>
            </w:r>
            <w:r w:rsidR="00925E73" w:rsidRPr="00925E73">
              <w:rPr>
                <w:rFonts w:hint="eastAsia"/>
                <w:sz w:val="28"/>
                <w:szCs w:val="28"/>
                <w:lang w:val="en-US"/>
              </w:rPr>
              <w:t>东西方文化比较</w:t>
            </w:r>
            <w:r w:rsidR="00925E73">
              <w:rPr>
                <w:rFonts w:hint="eastAsia"/>
                <w:sz w:val="28"/>
                <w:szCs w:val="28"/>
                <w:lang w:val="en-US"/>
              </w:rPr>
              <w:t>和几个国家的文化特点。</w:t>
            </w:r>
          </w:p>
          <w:p w:rsidR="00931137" w:rsidRDefault="00931137" w:rsidP="00931137">
            <w:pPr>
              <w:pStyle w:val="TableParagraph"/>
              <w:spacing w:line="560" w:lineRule="exact"/>
              <w:ind w:left="108" w:firstLineChars="200" w:firstLine="560"/>
              <w:jc w:val="both"/>
              <w:rPr>
                <w:sz w:val="28"/>
                <w:szCs w:val="28"/>
                <w:lang w:val="en-US"/>
              </w:rPr>
            </w:pPr>
            <w:r w:rsidRPr="00931137">
              <w:rPr>
                <w:rFonts w:hint="eastAsia"/>
                <w:sz w:val="28"/>
                <w:szCs w:val="28"/>
                <w:lang w:val="en-US"/>
              </w:rPr>
              <w:t>（3）</w:t>
            </w:r>
            <w:r>
              <w:rPr>
                <w:rFonts w:hint="eastAsia"/>
                <w:sz w:val="28"/>
                <w:szCs w:val="28"/>
                <w:lang w:val="en-US"/>
              </w:rPr>
              <w:t>培养移情能力</w:t>
            </w:r>
          </w:p>
          <w:p w:rsidR="00931137" w:rsidRDefault="00931137" w:rsidP="00931137">
            <w:pPr>
              <w:pStyle w:val="TableParagraph"/>
              <w:spacing w:line="560" w:lineRule="exact"/>
              <w:ind w:left="108" w:firstLineChars="200" w:firstLine="560"/>
              <w:jc w:val="both"/>
              <w:rPr>
                <w:sz w:val="28"/>
                <w:szCs w:val="28"/>
                <w:lang w:val="en-US"/>
              </w:rPr>
            </w:pPr>
            <w:r>
              <w:rPr>
                <w:rFonts w:hint="eastAsia"/>
                <w:sz w:val="28"/>
                <w:szCs w:val="28"/>
                <w:lang w:val="en-US"/>
              </w:rPr>
              <w:t>宽容对待不同的文化，努力转换不同的文化视角，学会用他人的眼光看待问题，与他人产生共情。</w:t>
            </w:r>
          </w:p>
          <w:p w:rsidR="00931137" w:rsidRDefault="00931137" w:rsidP="00931137">
            <w:pPr>
              <w:pStyle w:val="TableParagraph"/>
              <w:spacing w:line="560" w:lineRule="exact"/>
              <w:ind w:left="108" w:firstLineChars="200" w:firstLine="562"/>
              <w:jc w:val="both"/>
              <w:rPr>
                <w:sz w:val="28"/>
                <w:szCs w:val="28"/>
                <w:lang w:val="en-US"/>
              </w:rPr>
            </w:pPr>
            <w:r w:rsidRPr="00C94E03">
              <w:rPr>
                <w:rFonts w:hint="eastAsia"/>
                <w:b/>
                <w:sz w:val="28"/>
                <w:szCs w:val="28"/>
                <w:lang w:val="en-US"/>
              </w:rPr>
              <w:t>例证</w:t>
            </w:r>
            <w:r>
              <w:rPr>
                <w:rFonts w:hint="eastAsia"/>
                <w:b/>
                <w:sz w:val="28"/>
                <w:szCs w:val="28"/>
                <w:lang w:val="en-US"/>
              </w:rPr>
              <w:t>5（图片展示）：</w:t>
            </w:r>
            <w:r w:rsidRPr="00931137">
              <w:rPr>
                <w:rFonts w:hint="eastAsia"/>
                <w:sz w:val="28"/>
                <w:szCs w:val="28"/>
                <w:lang w:val="en-US"/>
              </w:rPr>
              <w:t>《疯狂的外星人》</w:t>
            </w:r>
            <w:r>
              <w:rPr>
                <w:rFonts w:hint="eastAsia"/>
                <w:sz w:val="28"/>
                <w:szCs w:val="28"/>
                <w:lang w:val="en-US"/>
              </w:rPr>
              <w:t>中C国人自视优越于其他国家</w:t>
            </w:r>
            <w:r w:rsidR="00F27AB5">
              <w:rPr>
                <w:rFonts w:hint="eastAsia"/>
                <w:sz w:val="28"/>
                <w:szCs w:val="28"/>
                <w:lang w:val="en-US"/>
              </w:rPr>
              <w:t>，对耿浩两人武力威胁，最后在外星人更为强大的能力面前，意识到力量相差悬殊</w:t>
            </w:r>
            <w:r>
              <w:rPr>
                <w:rFonts w:hint="eastAsia"/>
                <w:sz w:val="28"/>
                <w:szCs w:val="28"/>
                <w:lang w:val="en-US"/>
              </w:rPr>
              <w:t>，</w:t>
            </w:r>
            <w:r w:rsidR="00F27AB5">
              <w:rPr>
                <w:rFonts w:hint="eastAsia"/>
                <w:sz w:val="28"/>
                <w:szCs w:val="28"/>
                <w:lang w:val="en-US"/>
              </w:rPr>
              <w:t>于是选择</w:t>
            </w:r>
            <w:r>
              <w:rPr>
                <w:rFonts w:hint="eastAsia"/>
                <w:sz w:val="28"/>
                <w:szCs w:val="28"/>
                <w:lang w:val="en-US"/>
              </w:rPr>
              <w:t>与耿浩两人联手应对。</w:t>
            </w:r>
          </w:p>
          <w:p w:rsidR="00931137" w:rsidRDefault="00931137" w:rsidP="00931137">
            <w:pPr>
              <w:pStyle w:val="TableParagraph"/>
              <w:spacing w:line="560" w:lineRule="exact"/>
              <w:ind w:left="108" w:firstLineChars="200" w:firstLine="562"/>
              <w:jc w:val="both"/>
              <w:rPr>
                <w:sz w:val="28"/>
                <w:szCs w:val="28"/>
                <w:lang w:val="en-US"/>
              </w:rPr>
            </w:pPr>
            <w:r>
              <w:rPr>
                <w:rFonts w:hint="eastAsia"/>
                <w:b/>
                <w:sz w:val="28"/>
                <w:szCs w:val="28"/>
                <w:lang w:val="en-US"/>
              </w:rPr>
              <w:t>示例总结：</w:t>
            </w:r>
            <w:r>
              <w:rPr>
                <w:rFonts w:hint="eastAsia"/>
                <w:sz w:val="28"/>
                <w:szCs w:val="28"/>
                <w:lang w:val="en-US"/>
              </w:rPr>
              <w:t>在跨文化沟通过程中，</w:t>
            </w:r>
            <w:r w:rsidR="00F27AB5">
              <w:rPr>
                <w:rFonts w:hint="eastAsia"/>
                <w:sz w:val="28"/>
                <w:szCs w:val="28"/>
                <w:lang w:val="en-US"/>
              </w:rPr>
              <w:t>要</w:t>
            </w:r>
            <w:r>
              <w:rPr>
                <w:rFonts w:hint="eastAsia"/>
                <w:sz w:val="28"/>
                <w:szCs w:val="28"/>
                <w:lang w:val="en-US"/>
              </w:rPr>
              <w:t>摒弃莫名的优越感或教条主义。</w:t>
            </w:r>
          </w:p>
          <w:p w:rsidR="00931137" w:rsidRDefault="00931137" w:rsidP="00931137">
            <w:pPr>
              <w:pStyle w:val="TableParagraph"/>
              <w:spacing w:line="560" w:lineRule="exact"/>
              <w:ind w:left="108" w:firstLineChars="200" w:firstLine="562"/>
              <w:jc w:val="both"/>
              <w:rPr>
                <w:sz w:val="28"/>
                <w:szCs w:val="28"/>
                <w:lang w:val="en-US"/>
              </w:rPr>
            </w:pPr>
            <w:r w:rsidRPr="008471CB">
              <w:rPr>
                <w:rFonts w:hint="eastAsia"/>
                <w:b/>
                <w:sz w:val="28"/>
                <w:szCs w:val="28"/>
                <w:highlight w:val="yellow"/>
                <w:lang w:val="en-US"/>
              </w:rPr>
              <w:t>正确引导</w:t>
            </w:r>
            <w:r>
              <w:rPr>
                <w:rFonts w:hint="eastAsia"/>
                <w:b/>
                <w:sz w:val="28"/>
                <w:szCs w:val="28"/>
                <w:lang w:val="en-US"/>
              </w:rPr>
              <w:t>：</w:t>
            </w:r>
            <w:proofErr w:type="gramStart"/>
            <w:r>
              <w:rPr>
                <w:rFonts w:hint="eastAsia"/>
                <w:sz w:val="28"/>
                <w:szCs w:val="28"/>
                <w:lang w:val="en-US"/>
              </w:rPr>
              <w:t>践行</w:t>
            </w:r>
            <w:proofErr w:type="gramEnd"/>
            <w:r>
              <w:rPr>
                <w:rFonts w:hint="eastAsia"/>
                <w:sz w:val="28"/>
                <w:szCs w:val="28"/>
                <w:lang w:val="en-US"/>
              </w:rPr>
              <w:t>社会主义核心价值观，平等、友善对待他人。</w:t>
            </w:r>
          </w:p>
          <w:p w:rsidR="00931137" w:rsidRDefault="00931137" w:rsidP="00931137">
            <w:pPr>
              <w:pStyle w:val="TableParagraph"/>
              <w:spacing w:line="560" w:lineRule="exact"/>
              <w:ind w:left="108" w:firstLineChars="200" w:firstLine="560"/>
              <w:jc w:val="both"/>
              <w:rPr>
                <w:sz w:val="28"/>
                <w:szCs w:val="28"/>
                <w:lang w:val="en-US"/>
              </w:rPr>
            </w:pPr>
            <w:r w:rsidRPr="00931137">
              <w:rPr>
                <w:rFonts w:hint="eastAsia"/>
                <w:sz w:val="28"/>
                <w:szCs w:val="28"/>
                <w:lang w:val="en-US"/>
              </w:rPr>
              <w:t>（4）</w:t>
            </w:r>
            <w:r w:rsidR="00E34DA0">
              <w:rPr>
                <w:rFonts w:hint="eastAsia"/>
                <w:sz w:val="28"/>
                <w:szCs w:val="28"/>
                <w:lang w:val="en-US"/>
              </w:rPr>
              <w:t>考察沟通情境</w:t>
            </w:r>
          </w:p>
          <w:p w:rsidR="00E34DA0" w:rsidRDefault="00E34DA0" w:rsidP="00931137">
            <w:pPr>
              <w:pStyle w:val="TableParagraph"/>
              <w:spacing w:line="560" w:lineRule="exact"/>
              <w:ind w:left="108" w:firstLineChars="200" w:firstLine="560"/>
              <w:jc w:val="both"/>
              <w:rPr>
                <w:sz w:val="28"/>
                <w:szCs w:val="28"/>
                <w:lang w:val="en-US"/>
              </w:rPr>
            </w:pPr>
            <w:r>
              <w:rPr>
                <w:rFonts w:hint="eastAsia"/>
                <w:sz w:val="28"/>
                <w:szCs w:val="28"/>
                <w:lang w:val="en-US"/>
              </w:rPr>
              <w:t>沟通主体应关注时机、物理环境、社会氛围等，以便提升沟通效率。</w:t>
            </w:r>
          </w:p>
          <w:p w:rsidR="00A17647" w:rsidRDefault="00A17647" w:rsidP="00931137">
            <w:pPr>
              <w:pStyle w:val="TableParagraph"/>
              <w:spacing w:line="560" w:lineRule="exact"/>
              <w:ind w:left="108" w:firstLineChars="200" w:firstLine="560"/>
              <w:jc w:val="both"/>
              <w:rPr>
                <w:sz w:val="28"/>
                <w:szCs w:val="28"/>
                <w:lang w:val="en-US"/>
              </w:rPr>
            </w:pPr>
            <w:r>
              <w:rPr>
                <w:rFonts w:hint="eastAsia"/>
                <w:sz w:val="28"/>
                <w:szCs w:val="28"/>
                <w:lang w:val="en-US"/>
              </w:rPr>
              <w:t>（5）寻求反馈</w:t>
            </w:r>
          </w:p>
          <w:p w:rsidR="00A17647" w:rsidRDefault="00A17647" w:rsidP="00931137">
            <w:pPr>
              <w:pStyle w:val="TableParagraph"/>
              <w:spacing w:line="560" w:lineRule="exact"/>
              <w:ind w:left="108" w:firstLineChars="200" w:firstLine="560"/>
              <w:jc w:val="both"/>
              <w:rPr>
                <w:sz w:val="28"/>
                <w:szCs w:val="28"/>
                <w:lang w:val="en-US"/>
              </w:rPr>
            </w:pPr>
            <w:r>
              <w:rPr>
                <w:rFonts w:hint="eastAsia"/>
                <w:sz w:val="28"/>
                <w:szCs w:val="28"/>
                <w:lang w:val="en-US"/>
              </w:rPr>
              <w:t>反馈可以帮助沟通者及时了解沟通效</w:t>
            </w:r>
            <w:r>
              <w:rPr>
                <w:rFonts w:hint="eastAsia"/>
                <w:sz w:val="28"/>
                <w:szCs w:val="28"/>
                <w:lang w:val="en-US"/>
              </w:rPr>
              <w:lastRenderedPageBreak/>
              <w:t>果。</w:t>
            </w:r>
          </w:p>
          <w:p w:rsidR="00A17647" w:rsidRDefault="008A6178" w:rsidP="008A6178">
            <w:pPr>
              <w:pStyle w:val="TableParagraph"/>
              <w:spacing w:line="560" w:lineRule="exact"/>
              <w:ind w:left="108" w:firstLineChars="200" w:firstLine="562"/>
              <w:jc w:val="both"/>
              <w:rPr>
                <w:b/>
                <w:sz w:val="28"/>
                <w:szCs w:val="28"/>
                <w:lang w:val="en-US"/>
              </w:rPr>
            </w:pPr>
            <w:r>
              <w:rPr>
                <w:rFonts w:hint="eastAsia"/>
                <w:b/>
                <w:sz w:val="28"/>
                <w:szCs w:val="28"/>
                <w:lang w:val="en-US"/>
              </w:rPr>
              <w:t>提问：（图片展示+学生互动5分钟）</w:t>
            </w:r>
          </w:p>
          <w:p w:rsidR="008A6178" w:rsidRDefault="00197E2A" w:rsidP="008A6178">
            <w:pPr>
              <w:pStyle w:val="TableParagraph"/>
              <w:spacing w:line="560" w:lineRule="exact"/>
              <w:ind w:left="108" w:firstLineChars="200" w:firstLine="560"/>
              <w:jc w:val="both"/>
              <w:rPr>
                <w:sz w:val="28"/>
                <w:szCs w:val="28"/>
                <w:lang w:val="en-US"/>
              </w:rPr>
            </w:pPr>
            <w:r>
              <w:rPr>
                <w:rFonts w:hint="eastAsia"/>
                <w:sz w:val="28"/>
                <w:szCs w:val="28"/>
                <w:lang w:val="en-US"/>
              </w:rPr>
              <w:t>猜一猜肢体语言反馈信息</w:t>
            </w:r>
            <w:r w:rsidR="00861AF0">
              <w:rPr>
                <w:rFonts w:hint="eastAsia"/>
                <w:sz w:val="28"/>
                <w:szCs w:val="28"/>
                <w:lang w:val="en-US"/>
              </w:rPr>
              <w:t>（见图3）</w:t>
            </w:r>
            <w:r>
              <w:rPr>
                <w:rFonts w:hint="eastAsia"/>
                <w:sz w:val="28"/>
                <w:szCs w:val="28"/>
                <w:lang w:val="en-US"/>
              </w:rPr>
              <w:t>？</w:t>
            </w:r>
          </w:p>
          <w:p w:rsidR="00197E2A" w:rsidRDefault="00197E2A" w:rsidP="00197E2A">
            <w:pPr>
              <w:pStyle w:val="TableParagraph"/>
              <w:ind w:left="108"/>
              <w:jc w:val="both"/>
              <w:rPr>
                <w:sz w:val="28"/>
                <w:szCs w:val="28"/>
                <w:lang w:val="en-US"/>
              </w:rPr>
            </w:pPr>
            <w:r w:rsidRPr="00197E2A">
              <w:rPr>
                <w:noProof/>
                <w:sz w:val="28"/>
                <w:szCs w:val="28"/>
                <w:lang w:val="en-US" w:bidi="ar-SA"/>
              </w:rPr>
              <w:drawing>
                <wp:inline distT="0" distB="0" distL="0" distR="0">
                  <wp:extent cx="3077718" cy="1888223"/>
                  <wp:effectExtent l="19050" t="0" r="8382" b="0"/>
                  <wp:docPr id="10" name="图片 10" descr="003"/>
                  <wp:cNvGraphicFramePr/>
                  <a:graphic xmlns:a="http://schemas.openxmlformats.org/drawingml/2006/main">
                    <a:graphicData uri="http://schemas.openxmlformats.org/drawingml/2006/picture">
                      <pic:pic xmlns:pic="http://schemas.openxmlformats.org/drawingml/2006/picture">
                        <pic:nvPicPr>
                          <pic:cNvPr id="4" name="Picture 5" descr="003"/>
                          <pic:cNvPicPr>
                            <a:picLocks noChangeAspect="1" noChangeArrowheads="1"/>
                          </pic:cNvPicPr>
                        </pic:nvPicPr>
                        <pic:blipFill>
                          <a:blip r:embed="rId11" cstate="print"/>
                          <a:srcRect/>
                          <a:stretch>
                            <a:fillRect/>
                          </a:stretch>
                        </pic:blipFill>
                        <pic:spPr bwMode="auto">
                          <a:xfrm>
                            <a:off x="0" y="0"/>
                            <a:ext cx="3079375" cy="1889240"/>
                          </a:xfrm>
                          <a:prstGeom prst="rect">
                            <a:avLst/>
                          </a:prstGeom>
                          <a:noFill/>
                          <a:ln w="9525">
                            <a:noFill/>
                            <a:miter lim="800000"/>
                            <a:headEnd/>
                            <a:tailEnd/>
                          </a:ln>
                        </pic:spPr>
                      </pic:pic>
                    </a:graphicData>
                  </a:graphic>
                </wp:inline>
              </w:drawing>
            </w:r>
          </w:p>
          <w:p w:rsidR="00861AF0" w:rsidRPr="00861AF0" w:rsidRDefault="00861AF0" w:rsidP="00861AF0">
            <w:pPr>
              <w:pStyle w:val="TableParagraph"/>
              <w:ind w:left="108"/>
              <w:jc w:val="center"/>
              <w:rPr>
                <w:sz w:val="24"/>
                <w:szCs w:val="24"/>
                <w:lang w:val="en-US"/>
              </w:rPr>
            </w:pPr>
            <w:r>
              <w:rPr>
                <w:rFonts w:hint="eastAsia"/>
                <w:sz w:val="24"/>
                <w:szCs w:val="24"/>
                <w:lang w:val="en-US"/>
              </w:rPr>
              <w:t>图3 肢体动作信息</w:t>
            </w:r>
          </w:p>
          <w:p w:rsidR="008A6178" w:rsidRDefault="00197E2A" w:rsidP="00197E2A">
            <w:pPr>
              <w:pStyle w:val="TableParagraph"/>
              <w:spacing w:line="560" w:lineRule="exact"/>
              <w:ind w:left="108" w:firstLineChars="200" w:firstLine="562"/>
              <w:jc w:val="both"/>
              <w:rPr>
                <w:sz w:val="28"/>
                <w:szCs w:val="28"/>
                <w:lang w:val="en-US"/>
              </w:rPr>
            </w:pPr>
            <w:r w:rsidRPr="008471CB">
              <w:rPr>
                <w:rFonts w:hint="eastAsia"/>
                <w:b/>
                <w:sz w:val="28"/>
                <w:szCs w:val="28"/>
                <w:highlight w:val="green"/>
                <w:lang w:val="en-US"/>
              </w:rPr>
              <w:t>教法说明</w:t>
            </w:r>
            <w:r w:rsidRPr="00197E2A">
              <w:rPr>
                <w:rFonts w:hint="eastAsia"/>
                <w:b/>
                <w:sz w:val="28"/>
                <w:szCs w:val="28"/>
                <w:lang w:val="en-US"/>
              </w:rPr>
              <w:t>：</w:t>
            </w:r>
            <w:r w:rsidRPr="00197E2A">
              <w:rPr>
                <w:rFonts w:hint="eastAsia"/>
                <w:sz w:val="28"/>
                <w:szCs w:val="28"/>
                <w:lang w:val="en-US"/>
              </w:rPr>
              <w:t>通过</w:t>
            </w:r>
            <w:r>
              <w:rPr>
                <w:rFonts w:hint="eastAsia"/>
                <w:sz w:val="28"/>
                <w:szCs w:val="28"/>
                <w:lang w:val="en-US"/>
              </w:rPr>
              <w:t>对简单肢体动作猜测，测试学生在沟通中对反馈的理解程度。</w:t>
            </w:r>
          </w:p>
          <w:p w:rsidR="00197E2A" w:rsidRDefault="00197E2A" w:rsidP="00197E2A">
            <w:pPr>
              <w:pStyle w:val="TableParagraph"/>
              <w:spacing w:line="560" w:lineRule="exact"/>
              <w:ind w:left="108" w:firstLineChars="200" w:firstLine="560"/>
              <w:jc w:val="both"/>
              <w:rPr>
                <w:sz w:val="28"/>
                <w:szCs w:val="28"/>
                <w:lang w:val="en-US"/>
              </w:rPr>
            </w:pPr>
            <w:r w:rsidRPr="00197E2A">
              <w:rPr>
                <w:rFonts w:hint="eastAsia"/>
                <w:sz w:val="28"/>
                <w:szCs w:val="28"/>
                <w:lang w:val="en-US"/>
              </w:rPr>
              <w:t>（6）</w:t>
            </w:r>
            <w:r>
              <w:rPr>
                <w:rFonts w:hint="eastAsia"/>
                <w:sz w:val="28"/>
                <w:szCs w:val="28"/>
                <w:lang w:val="en-US"/>
              </w:rPr>
              <w:t>提升沟通的灵活性</w:t>
            </w:r>
          </w:p>
          <w:p w:rsidR="00197E2A" w:rsidRDefault="00221330" w:rsidP="00197E2A">
            <w:pPr>
              <w:pStyle w:val="TableParagraph"/>
              <w:spacing w:line="560" w:lineRule="exact"/>
              <w:ind w:left="108" w:firstLineChars="200" w:firstLine="560"/>
              <w:jc w:val="both"/>
              <w:rPr>
                <w:sz w:val="28"/>
                <w:szCs w:val="28"/>
                <w:lang w:val="en-US"/>
              </w:rPr>
            </w:pPr>
            <w:r>
              <w:rPr>
                <w:rFonts w:hint="eastAsia"/>
                <w:sz w:val="28"/>
                <w:szCs w:val="28"/>
                <w:lang w:val="en-US"/>
              </w:rPr>
              <w:t>根据情境、和对方的关系、时机等要素，学习</w:t>
            </w:r>
            <w:r w:rsidR="0058020A">
              <w:rPr>
                <w:rFonts w:hint="eastAsia"/>
                <w:sz w:val="28"/>
                <w:szCs w:val="28"/>
                <w:lang w:val="en-US"/>
              </w:rPr>
              <w:t>如何</w:t>
            </w:r>
            <w:r>
              <w:rPr>
                <w:rFonts w:hint="eastAsia"/>
                <w:sz w:val="28"/>
                <w:szCs w:val="28"/>
                <w:lang w:val="en-US"/>
              </w:rPr>
              <w:t>灵活的选择自己的词语和行动。</w:t>
            </w:r>
          </w:p>
          <w:p w:rsidR="00221330" w:rsidRDefault="00221330" w:rsidP="00197E2A">
            <w:pPr>
              <w:pStyle w:val="TableParagraph"/>
              <w:spacing w:line="560" w:lineRule="exact"/>
              <w:ind w:left="108" w:firstLineChars="200" w:firstLine="560"/>
              <w:jc w:val="both"/>
              <w:rPr>
                <w:sz w:val="28"/>
                <w:szCs w:val="28"/>
                <w:lang w:val="en-US"/>
              </w:rPr>
            </w:pPr>
            <w:r>
              <w:rPr>
                <w:rFonts w:hint="eastAsia"/>
                <w:sz w:val="28"/>
                <w:szCs w:val="28"/>
                <w:lang w:val="en-US"/>
              </w:rPr>
              <w:t>2、组织层面的沟通技巧</w:t>
            </w:r>
          </w:p>
          <w:p w:rsidR="00221330" w:rsidRDefault="00221330" w:rsidP="00197E2A">
            <w:pPr>
              <w:pStyle w:val="TableParagraph"/>
              <w:spacing w:line="560" w:lineRule="exact"/>
              <w:ind w:left="108" w:firstLineChars="200" w:firstLine="560"/>
              <w:jc w:val="both"/>
              <w:rPr>
                <w:sz w:val="28"/>
                <w:szCs w:val="28"/>
                <w:lang w:val="en-US"/>
              </w:rPr>
            </w:pPr>
            <w:r>
              <w:rPr>
                <w:rFonts w:hint="eastAsia"/>
                <w:sz w:val="28"/>
                <w:szCs w:val="28"/>
                <w:lang w:val="en-US"/>
              </w:rPr>
              <w:t>跨国企业需要在跨文化沟通过程中采取恰当的策略，以减少不利影响。</w:t>
            </w:r>
          </w:p>
          <w:p w:rsidR="00221330" w:rsidRDefault="00221330" w:rsidP="00197E2A">
            <w:pPr>
              <w:pStyle w:val="TableParagraph"/>
              <w:spacing w:line="560" w:lineRule="exact"/>
              <w:ind w:left="108" w:firstLineChars="200" w:firstLine="560"/>
              <w:jc w:val="both"/>
              <w:rPr>
                <w:sz w:val="28"/>
                <w:szCs w:val="28"/>
                <w:lang w:val="en-US"/>
              </w:rPr>
            </w:pPr>
            <w:r>
              <w:rPr>
                <w:rFonts w:hint="eastAsia"/>
                <w:sz w:val="28"/>
                <w:szCs w:val="28"/>
                <w:lang w:val="en-US"/>
              </w:rPr>
              <w:t>（1）本土化策略</w:t>
            </w:r>
          </w:p>
          <w:p w:rsidR="00861AF0" w:rsidRDefault="00221330" w:rsidP="00861AF0">
            <w:pPr>
              <w:pStyle w:val="TableParagraph"/>
              <w:spacing w:line="560" w:lineRule="exact"/>
              <w:ind w:firstLineChars="200" w:firstLine="560"/>
              <w:jc w:val="both"/>
              <w:rPr>
                <w:sz w:val="28"/>
                <w:szCs w:val="28"/>
                <w:lang w:val="en-US"/>
              </w:rPr>
            </w:pPr>
            <w:r>
              <w:rPr>
                <w:rFonts w:hint="eastAsia"/>
                <w:sz w:val="28"/>
                <w:szCs w:val="28"/>
                <w:lang w:val="en-US"/>
              </w:rPr>
              <w:t>进行跨文化培训，最大限度实现与本土文化</w:t>
            </w:r>
            <w:r w:rsidR="00861AF0">
              <w:rPr>
                <w:rFonts w:hint="eastAsia"/>
                <w:sz w:val="28"/>
                <w:szCs w:val="28"/>
                <w:lang w:val="en-US"/>
              </w:rPr>
              <w:t>的融合。坚定自身文化自信的同时，建立起对东道国文化的理解和认同。</w:t>
            </w:r>
          </w:p>
          <w:p w:rsidR="00861AF0" w:rsidRDefault="00861AF0" w:rsidP="00861AF0">
            <w:pPr>
              <w:pStyle w:val="TableParagraph"/>
              <w:spacing w:line="560" w:lineRule="exact"/>
              <w:ind w:firstLineChars="250" w:firstLine="700"/>
              <w:jc w:val="both"/>
              <w:rPr>
                <w:sz w:val="28"/>
                <w:szCs w:val="28"/>
                <w:lang w:val="en-US"/>
              </w:rPr>
            </w:pPr>
            <w:r>
              <w:rPr>
                <w:rFonts w:hint="eastAsia"/>
                <w:sz w:val="28"/>
                <w:szCs w:val="28"/>
                <w:lang w:val="en-US"/>
              </w:rPr>
              <w:t>（2）文化相容策略</w:t>
            </w:r>
          </w:p>
          <w:p w:rsidR="00221330" w:rsidRDefault="00861AF0" w:rsidP="00861AF0">
            <w:pPr>
              <w:pStyle w:val="TableParagraph"/>
              <w:spacing w:line="560" w:lineRule="exact"/>
              <w:ind w:left="108" w:firstLineChars="200" w:firstLine="560"/>
              <w:jc w:val="both"/>
              <w:rPr>
                <w:sz w:val="28"/>
                <w:szCs w:val="28"/>
                <w:lang w:val="en-US"/>
              </w:rPr>
            </w:pPr>
            <w:r>
              <w:rPr>
                <w:rFonts w:hint="eastAsia"/>
                <w:sz w:val="28"/>
                <w:szCs w:val="28"/>
                <w:lang w:val="en-US"/>
              </w:rPr>
              <w:lastRenderedPageBreak/>
              <w:t>根据不同文化相容的程度，分为文化的平行相容和隐去两者主体文化的和平相容策略。</w:t>
            </w:r>
            <w:r w:rsidR="00484A58">
              <w:rPr>
                <w:rFonts w:hint="eastAsia"/>
                <w:sz w:val="28"/>
                <w:szCs w:val="28"/>
                <w:lang w:val="en-US"/>
              </w:rPr>
              <w:t>在文化相容过程中，</w:t>
            </w:r>
            <w:r>
              <w:rPr>
                <w:rFonts w:hint="eastAsia"/>
                <w:sz w:val="28"/>
                <w:szCs w:val="28"/>
                <w:lang w:val="en-US"/>
              </w:rPr>
              <w:t>形成共同文化管理的协调力，如图4。</w:t>
            </w:r>
          </w:p>
          <w:p w:rsidR="00861AF0" w:rsidRDefault="00861AF0" w:rsidP="00861AF0">
            <w:pPr>
              <w:pStyle w:val="TableParagraph"/>
              <w:jc w:val="both"/>
              <w:rPr>
                <w:sz w:val="28"/>
                <w:szCs w:val="28"/>
                <w:lang w:val="en-US"/>
              </w:rPr>
            </w:pPr>
            <w:r w:rsidRPr="00861AF0">
              <w:rPr>
                <w:noProof/>
                <w:sz w:val="28"/>
                <w:szCs w:val="28"/>
                <w:lang w:val="en-US" w:bidi="ar-SA"/>
              </w:rPr>
              <w:drawing>
                <wp:inline distT="0" distB="0" distL="0" distR="0">
                  <wp:extent cx="3321558" cy="2395728"/>
                  <wp:effectExtent l="19050" t="0" r="0" b="0"/>
                  <wp:docPr id="1" name="对象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69325" cy="5570538"/>
                            <a:chOff x="395288" y="666750"/>
                            <a:chExt cx="8569325" cy="5570538"/>
                          </a:xfrm>
                        </a:grpSpPr>
                        <a:sp>
                          <a:nvSpPr>
                            <a:cNvPr id="19458" name="Text Box 2"/>
                            <a:cNvSpPr txBox="1">
                              <a:spLocks noChangeArrowheads="1"/>
                            </a:cNvSpPr>
                          </a:nvSpPr>
                          <a:spPr bwMode="auto">
                            <a:xfrm>
                              <a:off x="395288" y="1027113"/>
                              <a:ext cx="1439862" cy="1008062"/>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59" name="Text Box 3"/>
                            <a:cNvSpPr txBox="1">
                              <a:spLocks noChangeArrowheads="1"/>
                            </a:cNvSpPr>
                          </a:nvSpPr>
                          <a:spPr bwMode="auto">
                            <a:xfrm>
                              <a:off x="395288" y="2106613"/>
                              <a:ext cx="1439862" cy="433387"/>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60" name="Text Box 4"/>
                            <a:cNvSpPr txBox="1">
                              <a:spLocks noChangeArrowheads="1"/>
                            </a:cNvSpPr>
                          </a:nvSpPr>
                          <a:spPr bwMode="auto">
                            <a:xfrm>
                              <a:off x="395288" y="2682875"/>
                              <a:ext cx="1439862" cy="936625"/>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61" name="Text Box 5"/>
                            <a:cNvSpPr txBox="1">
                              <a:spLocks noChangeArrowheads="1"/>
                            </a:cNvSpPr>
                          </a:nvSpPr>
                          <a:spPr bwMode="auto">
                            <a:xfrm>
                              <a:off x="395288" y="3763963"/>
                              <a:ext cx="1439862" cy="503237"/>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62" name="Text Box 6"/>
                            <a:cNvSpPr txBox="1">
                              <a:spLocks noChangeArrowheads="1"/>
                            </a:cNvSpPr>
                          </a:nvSpPr>
                          <a:spPr bwMode="auto">
                            <a:xfrm>
                              <a:off x="395288" y="4483100"/>
                              <a:ext cx="1439862" cy="504825"/>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63" name="Text Box 7"/>
                            <a:cNvSpPr txBox="1">
                              <a:spLocks noChangeArrowheads="1"/>
                            </a:cNvSpPr>
                          </a:nvSpPr>
                          <a:spPr bwMode="auto">
                            <a:xfrm>
                              <a:off x="395288" y="5132388"/>
                              <a:ext cx="1439862" cy="1008062"/>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64" name="Line 8"/>
                            <a:cNvSpPr>
                              <a:spLocks noChangeShapeType="1"/>
                            </a:cNvSpPr>
                          </a:nvSpPr>
                          <a:spPr bwMode="auto">
                            <a:xfrm>
                              <a:off x="1403350" y="882650"/>
                              <a:ext cx="0" cy="144463"/>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465" name="Line 9"/>
                            <a:cNvSpPr>
                              <a:spLocks noChangeShapeType="1"/>
                            </a:cNvSpPr>
                          </a:nvSpPr>
                          <a:spPr bwMode="auto">
                            <a:xfrm>
                              <a:off x="1403350" y="882650"/>
                              <a:ext cx="2663825"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466" name="Text Box 10"/>
                            <a:cNvSpPr txBox="1">
                              <a:spLocks noChangeArrowheads="1"/>
                            </a:cNvSpPr>
                          </a:nvSpPr>
                          <a:spPr bwMode="auto">
                            <a:xfrm>
                              <a:off x="468313" y="984250"/>
                              <a:ext cx="1439862" cy="108267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世界观、人生观、价值观、思维方式</a:t>
                                </a:r>
                              </a:p>
                            </a:txBody>
                            <a:useSpRect/>
                          </a:txSp>
                        </a:sp>
                        <a:sp>
                          <a:nvSpPr>
                            <a:cNvPr id="19467" name="Text Box 11"/>
                            <a:cNvSpPr txBox="1">
                              <a:spLocks noChangeArrowheads="1"/>
                            </a:cNvSpPr>
                          </a:nvSpPr>
                          <a:spPr bwMode="auto">
                            <a:xfrm>
                              <a:off x="395288" y="2178050"/>
                              <a:ext cx="1295400" cy="339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社会习俗</a:t>
                                </a:r>
                              </a:p>
                            </a:txBody>
                            <a:useSpRect/>
                          </a:txSp>
                        </a:sp>
                        <a:sp>
                          <a:nvSpPr>
                            <a:cNvPr id="19468" name="Text Box 12"/>
                            <a:cNvSpPr txBox="1">
                              <a:spLocks noChangeArrowheads="1"/>
                            </a:cNvSpPr>
                          </a:nvSpPr>
                          <a:spPr bwMode="auto">
                            <a:xfrm>
                              <a:off x="395288" y="2701925"/>
                              <a:ext cx="1439862" cy="8350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社会政治、经济、法律等制度</a:t>
                                </a:r>
                              </a:p>
                            </a:txBody>
                            <a:useSpRect/>
                          </a:txSp>
                        </a:sp>
                        <a:sp>
                          <a:nvSpPr>
                            <a:cNvPr id="19469" name="Text Box 13"/>
                            <a:cNvSpPr txBox="1">
                              <a:spLocks noChangeArrowheads="1"/>
                            </a:cNvSpPr>
                          </a:nvSpPr>
                          <a:spPr bwMode="auto">
                            <a:xfrm>
                              <a:off x="395288" y="3822700"/>
                              <a:ext cx="1368425" cy="339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社会结构</a:t>
                                </a:r>
                              </a:p>
                            </a:txBody>
                            <a:useSpRect/>
                          </a:txSp>
                        </a:sp>
                        <a:sp>
                          <a:nvSpPr>
                            <a:cNvPr id="19470" name="Text Box 14"/>
                            <a:cNvSpPr txBox="1">
                              <a:spLocks noChangeArrowheads="1"/>
                            </a:cNvSpPr>
                          </a:nvSpPr>
                          <a:spPr bwMode="auto">
                            <a:xfrm>
                              <a:off x="395288" y="4502150"/>
                              <a:ext cx="1368425" cy="339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语言</a:t>
                                </a:r>
                              </a:p>
                            </a:txBody>
                            <a:useSpRect/>
                          </a:txSp>
                        </a:sp>
                        <a:sp>
                          <a:nvSpPr>
                            <a:cNvPr id="19471" name="Text Box 15"/>
                            <a:cNvSpPr txBox="1">
                              <a:spLocks noChangeArrowheads="1"/>
                            </a:cNvSpPr>
                          </a:nvSpPr>
                          <a:spPr bwMode="auto">
                            <a:xfrm>
                              <a:off x="395288" y="5232400"/>
                              <a:ext cx="1368425" cy="8350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社会物质、技术及人力资源基础</a:t>
                                </a:r>
                              </a:p>
                            </a:txBody>
                            <a:useSpRect/>
                          </a:txSp>
                        </a:sp>
                        <a:sp>
                          <a:nvSpPr>
                            <a:cNvPr id="19472" name="Text Box 16"/>
                            <a:cNvSpPr txBox="1">
                              <a:spLocks noChangeArrowheads="1"/>
                            </a:cNvSpPr>
                          </a:nvSpPr>
                          <a:spPr bwMode="auto">
                            <a:xfrm>
                              <a:off x="2555875" y="1171575"/>
                              <a:ext cx="1295400" cy="1512888"/>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73" name="Text Box 17"/>
                            <a:cNvSpPr txBox="1">
                              <a:spLocks noChangeArrowheads="1"/>
                            </a:cNvSpPr>
                          </a:nvSpPr>
                          <a:spPr bwMode="auto">
                            <a:xfrm>
                              <a:off x="2627313" y="1243013"/>
                              <a:ext cx="1439862" cy="13303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经营理念</a:t>
                                </a:r>
                              </a:p>
                              <a:p>
                                <a:pPr defTabSz="762000" eaLnBrk="0" hangingPunct="0">
                                  <a:lnSpc>
                                    <a:spcPct val="90000"/>
                                  </a:lnSpc>
                                </a:pPr>
                                <a:r>
                                  <a:rPr lang="zh-CN" altLang="en-US"/>
                                  <a:t>经营思想</a:t>
                                </a:r>
                              </a:p>
                              <a:p>
                                <a:pPr defTabSz="762000" eaLnBrk="0" hangingPunct="0">
                                  <a:lnSpc>
                                    <a:spcPct val="90000"/>
                                  </a:lnSpc>
                                </a:pPr>
                                <a:r>
                                  <a:rPr lang="zh-CN" altLang="en-US"/>
                                  <a:t>经营作风</a:t>
                                </a:r>
                              </a:p>
                              <a:p>
                                <a:pPr defTabSz="762000" eaLnBrk="0" hangingPunct="0">
                                  <a:lnSpc>
                                    <a:spcPct val="90000"/>
                                  </a:lnSpc>
                                </a:pPr>
                                <a:r>
                                  <a:rPr lang="zh-CN" altLang="en-US"/>
                                  <a:t>规章制度</a:t>
                                </a:r>
                              </a:p>
                              <a:p>
                                <a:pPr defTabSz="762000" eaLnBrk="0" hangingPunct="0">
                                  <a:lnSpc>
                                    <a:spcPct val="90000"/>
                                  </a:lnSpc>
                                </a:pPr>
                                <a:r>
                                  <a:rPr lang="zh-CN" altLang="en-US"/>
                                  <a:t>行为习惯</a:t>
                                </a:r>
                              </a:p>
                            </a:txBody>
                            <a:useSpRect/>
                          </a:txSp>
                        </a:sp>
                        <a:sp>
                          <a:nvSpPr>
                            <a:cNvPr id="19474" name="Text Box 18"/>
                            <a:cNvSpPr txBox="1">
                              <a:spLocks noChangeArrowheads="1"/>
                            </a:cNvSpPr>
                          </a:nvSpPr>
                          <a:spPr bwMode="auto">
                            <a:xfrm>
                              <a:off x="2555875" y="3403600"/>
                              <a:ext cx="1295400" cy="1655763"/>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75" name="Text Box 19"/>
                            <a:cNvSpPr txBox="1">
                              <a:spLocks noChangeArrowheads="1"/>
                            </a:cNvSpPr>
                          </a:nvSpPr>
                          <a:spPr bwMode="auto">
                            <a:xfrm>
                              <a:off x="2484438" y="3409950"/>
                              <a:ext cx="1439862" cy="157797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管理行为：决策、计划、组织人事、指挥、激励、协调、控制</a:t>
                                </a:r>
                              </a:p>
                            </a:txBody>
                            <a:useSpRect/>
                          </a:txSp>
                        </a:sp>
                        <a:sp>
                          <a:nvSpPr>
                            <a:cNvPr id="19476" name="Text Box 20"/>
                            <a:cNvSpPr txBox="1">
                              <a:spLocks noChangeArrowheads="1"/>
                            </a:cNvSpPr>
                          </a:nvSpPr>
                          <a:spPr bwMode="auto">
                            <a:xfrm>
                              <a:off x="2555875" y="5535613"/>
                              <a:ext cx="1295400" cy="577850"/>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77" name="Text Box 21"/>
                            <a:cNvSpPr txBox="1">
                              <a:spLocks noChangeArrowheads="1"/>
                            </a:cNvSpPr>
                          </a:nvSpPr>
                          <a:spPr bwMode="auto">
                            <a:xfrm>
                              <a:off x="2555875" y="5553075"/>
                              <a:ext cx="1368425" cy="58737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企业家精神与素质</a:t>
                                </a:r>
                              </a:p>
                            </a:txBody>
                            <a:useSpRect/>
                          </a:txSp>
                        </a:sp>
                        <a:sp>
                          <a:nvSpPr>
                            <a:cNvPr id="19478" name="Text Box 22"/>
                            <a:cNvSpPr txBox="1">
                              <a:spLocks noChangeArrowheads="1"/>
                            </a:cNvSpPr>
                          </a:nvSpPr>
                          <a:spPr bwMode="auto">
                            <a:xfrm>
                              <a:off x="5435600" y="1171575"/>
                              <a:ext cx="1295400" cy="1512888"/>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79" name="Text Box 23"/>
                            <a:cNvSpPr txBox="1">
                              <a:spLocks noChangeArrowheads="1"/>
                            </a:cNvSpPr>
                          </a:nvSpPr>
                          <a:spPr bwMode="auto">
                            <a:xfrm>
                              <a:off x="5507038" y="1243013"/>
                              <a:ext cx="1439862" cy="13303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经营理念</a:t>
                                </a:r>
                              </a:p>
                              <a:p>
                                <a:pPr defTabSz="762000" eaLnBrk="0" hangingPunct="0">
                                  <a:lnSpc>
                                    <a:spcPct val="90000"/>
                                  </a:lnSpc>
                                </a:pPr>
                                <a:r>
                                  <a:rPr lang="zh-CN" altLang="en-US"/>
                                  <a:t>经营思想</a:t>
                                </a:r>
                              </a:p>
                              <a:p>
                                <a:pPr defTabSz="762000" eaLnBrk="0" hangingPunct="0">
                                  <a:lnSpc>
                                    <a:spcPct val="90000"/>
                                  </a:lnSpc>
                                </a:pPr>
                                <a:r>
                                  <a:rPr lang="zh-CN" altLang="en-US"/>
                                  <a:t>经营作风</a:t>
                                </a:r>
                              </a:p>
                              <a:p>
                                <a:pPr defTabSz="762000" eaLnBrk="0" hangingPunct="0">
                                  <a:lnSpc>
                                    <a:spcPct val="90000"/>
                                  </a:lnSpc>
                                </a:pPr>
                                <a:r>
                                  <a:rPr lang="zh-CN" altLang="en-US"/>
                                  <a:t>规章制度</a:t>
                                </a:r>
                              </a:p>
                              <a:p>
                                <a:pPr defTabSz="762000" eaLnBrk="0" hangingPunct="0">
                                  <a:lnSpc>
                                    <a:spcPct val="90000"/>
                                  </a:lnSpc>
                                </a:pPr>
                                <a:r>
                                  <a:rPr lang="zh-CN" altLang="en-US"/>
                                  <a:t>行为习惯</a:t>
                                </a:r>
                              </a:p>
                            </a:txBody>
                            <a:useSpRect/>
                          </a:txSp>
                        </a:sp>
                        <a:sp>
                          <a:nvSpPr>
                            <a:cNvPr id="19480" name="Text Box 24"/>
                            <a:cNvSpPr txBox="1">
                              <a:spLocks noChangeArrowheads="1"/>
                            </a:cNvSpPr>
                          </a:nvSpPr>
                          <a:spPr bwMode="auto">
                            <a:xfrm>
                              <a:off x="5435600" y="3403600"/>
                              <a:ext cx="1295400" cy="1655763"/>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81" name="Text Box 25"/>
                            <a:cNvSpPr txBox="1">
                              <a:spLocks noChangeArrowheads="1"/>
                            </a:cNvSpPr>
                          </a:nvSpPr>
                          <a:spPr bwMode="auto">
                            <a:xfrm>
                              <a:off x="5364163" y="3409950"/>
                              <a:ext cx="1439862" cy="157797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管理行为：决策、计划、组织人事、指挥、激励、协调、控制</a:t>
                                </a:r>
                              </a:p>
                            </a:txBody>
                            <a:useSpRect/>
                          </a:txSp>
                        </a:sp>
                        <a:sp>
                          <a:nvSpPr>
                            <a:cNvPr id="19482" name="Text Box 26"/>
                            <a:cNvSpPr txBox="1">
                              <a:spLocks noChangeArrowheads="1"/>
                            </a:cNvSpPr>
                          </a:nvSpPr>
                          <a:spPr bwMode="auto">
                            <a:xfrm>
                              <a:off x="5435600" y="5535613"/>
                              <a:ext cx="1295400" cy="577850"/>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83" name="Text Box 27"/>
                            <a:cNvSpPr txBox="1">
                              <a:spLocks noChangeArrowheads="1"/>
                            </a:cNvSpPr>
                          </a:nvSpPr>
                          <a:spPr bwMode="auto">
                            <a:xfrm>
                              <a:off x="5435600" y="5553075"/>
                              <a:ext cx="1368425" cy="58737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企业家精神与素质</a:t>
                                </a:r>
                              </a:p>
                            </a:txBody>
                            <a:useSpRect/>
                          </a:txSp>
                        </a:sp>
                        <a:sp>
                          <a:nvSpPr>
                            <a:cNvPr id="19484" name="Text Box 28"/>
                            <a:cNvSpPr txBox="1">
                              <a:spLocks noChangeArrowheads="1"/>
                            </a:cNvSpPr>
                          </a:nvSpPr>
                          <a:spPr bwMode="auto">
                            <a:xfrm>
                              <a:off x="7451725" y="1027113"/>
                              <a:ext cx="1439863" cy="1008062"/>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85" name="Text Box 29"/>
                            <a:cNvSpPr txBox="1">
                              <a:spLocks noChangeArrowheads="1"/>
                            </a:cNvSpPr>
                          </a:nvSpPr>
                          <a:spPr bwMode="auto">
                            <a:xfrm>
                              <a:off x="7451725" y="2106613"/>
                              <a:ext cx="1439863" cy="433387"/>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86" name="Text Box 30"/>
                            <a:cNvSpPr txBox="1">
                              <a:spLocks noChangeArrowheads="1"/>
                            </a:cNvSpPr>
                          </a:nvSpPr>
                          <a:spPr bwMode="auto">
                            <a:xfrm>
                              <a:off x="7451725" y="2682875"/>
                              <a:ext cx="1439863" cy="936625"/>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87" name="Text Box 31"/>
                            <a:cNvSpPr txBox="1">
                              <a:spLocks noChangeArrowheads="1"/>
                            </a:cNvSpPr>
                          </a:nvSpPr>
                          <a:spPr bwMode="auto">
                            <a:xfrm>
                              <a:off x="7451725" y="3763963"/>
                              <a:ext cx="1439863" cy="503237"/>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88" name="Text Box 32"/>
                            <a:cNvSpPr txBox="1">
                              <a:spLocks noChangeArrowheads="1"/>
                            </a:cNvSpPr>
                          </a:nvSpPr>
                          <a:spPr bwMode="auto">
                            <a:xfrm>
                              <a:off x="7451725" y="4483100"/>
                              <a:ext cx="1439863" cy="504825"/>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89" name="Text Box 33"/>
                            <a:cNvSpPr txBox="1">
                              <a:spLocks noChangeArrowheads="1"/>
                            </a:cNvSpPr>
                          </a:nvSpPr>
                          <a:spPr bwMode="auto">
                            <a:xfrm>
                              <a:off x="7451725" y="5132388"/>
                              <a:ext cx="1439863" cy="1008062"/>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490" name="Line 34"/>
                            <a:cNvSpPr>
                              <a:spLocks noChangeShapeType="1"/>
                            </a:cNvSpPr>
                          </a:nvSpPr>
                          <a:spPr bwMode="auto">
                            <a:xfrm>
                              <a:off x="7883525" y="882650"/>
                              <a:ext cx="0" cy="144463"/>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491" name="Text Box 35"/>
                            <a:cNvSpPr txBox="1">
                              <a:spLocks noChangeArrowheads="1"/>
                            </a:cNvSpPr>
                          </a:nvSpPr>
                          <a:spPr bwMode="auto">
                            <a:xfrm>
                              <a:off x="7524750" y="984250"/>
                              <a:ext cx="1439863" cy="108267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世界观、人生观、价值观、思维方式</a:t>
                                </a:r>
                              </a:p>
                            </a:txBody>
                            <a:useSpRect/>
                          </a:txSp>
                        </a:sp>
                        <a:sp>
                          <a:nvSpPr>
                            <a:cNvPr id="19492" name="Text Box 36"/>
                            <a:cNvSpPr txBox="1">
                              <a:spLocks noChangeArrowheads="1"/>
                            </a:cNvSpPr>
                          </a:nvSpPr>
                          <a:spPr bwMode="auto">
                            <a:xfrm>
                              <a:off x="7451725" y="2178050"/>
                              <a:ext cx="1295400" cy="339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社会习俗</a:t>
                                </a:r>
                              </a:p>
                            </a:txBody>
                            <a:useSpRect/>
                          </a:txSp>
                        </a:sp>
                        <a:sp>
                          <a:nvSpPr>
                            <a:cNvPr id="19493" name="Text Box 37"/>
                            <a:cNvSpPr txBox="1">
                              <a:spLocks noChangeArrowheads="1"/>
                            </a:cNvSpPr>
                          </a:nvSpPr>
                          <a:spPr bwMode="auto">
                            <a:xfrm>
                              <a:off x="7451725" y="2701925"/>
                              <a:ext cx="1439863" cy="8350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社会政治、经济、法律等制度</a:t>
                                </a:r>
                              </a:p>
                            </a:txBody>
                            <a:useSpRect/>
                          </a:txSp>
                        </a:sp>
                        <a:sp>
                          <a:nvSpPr>
                            <a:cNvPr id="19494" name="Text Box 38"/>
                            <a:cNvSpPr txBox="1">
                              <a:spLocks noChangeArrowheads="1"/>
                            </a:cNvSpPr>
                          </a:nvSpPr>
                          <a:spPr bwMode="auto">
                            <a:xfrm>
                              <a:off x="7451725" y="3822700"/>
                              <a:ext cx="1368425" cy="339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社会结构</a:t>
                                </a:r>
                              </a:p>
                            </a:txBody>
                            <a:useSpRect/>
                          </a:txSp>
                        </a:sp>
                        <a:sp>
                          <a:nvSpPr>
                            <a:cNvPr id="19495" name="Text Box 39"/>
                            <a:cNvSpPr txBox="1">
                              <a:spLocks noChangeArrowheads="1"/>
                            </a:cNvSpPr>
                          </a:nvSpPr>
                          <a:spPr bwMode="auto">
                            <a:xfrm>
                              <a:off x="7451725" y="4502150"/>
                              <a:ext cx="1368425" cy="339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语言</a:t>
                                </a:r>
                              </a:p>
                            </a:txBody>
                            <a:useSpRect/>
                          </a:txSp>
                        </a:sp>
                        <a:sp>
                          <a:nvSpPr>
                            <a:cNvPr id="19496" name="Text Box 40"/>
                            <a:cNvSpPr txBox="1">
                              <a:spLocks noChangeArrowheads="1"/>
                            </a:cNvSpPr>
                          </a:nvSpPr>
                          <a:spPr bwMode="auto">
                            <a:xfrm>
                              <a:off x="7451725" y="5232400"/>
                              <a:ext cx="1368425" cy="8350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a:t>社会物质、技术及人力资源基础</a:t>
                                </a:r>
                              </a:p>
                            </a:txBody>
                            <a:useSpRect/>
                          </a:txSp>
                        </a:sp>
                        <a:sp>
                          <a:nvSpPr>
                            <a:cNvPr id="19497" name="Line 41"/>
                            <a:cNvSpPr>
                              <a:spLocks noChangeShapeType="1"/>
                            </a:cNvSpPr>
                          </a:nvSpPr>
                          <a:spPr bwMode="auto">
                            <a:xfrm rot="10800000">
                              <a:off x="5219700" y="882650"/>
                              <a:ext cx="2663825"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grpSp>
                          <a:nvGrpSpPr>
                            <a:cNvPr id="19498" name="Group 42"/>
                            <a:cNvGrpSpPr>
                              <a:grpSpLocks/>
                            </a:cNvGrpSpPr>
                          </a:nvGrpSpPr>
                          <a:grpSpPr bwMode="auto">
                            <a:xfrm>
                              <a:off x="1835150" y="1603375"/>
                              <a:ext cx="720725" cy="4248150"/>
                              <a:chOff x="1156" y="890"/>
                              <a:chExt cx="454" cy="2676"/>
                            </a:xfrm>
                          </a:grpSpPr>
                          <a:sp>
                            <a:nvSpPr>
                              <a:cNvPr id="19499" name="Line 43"/>
                              <a:cNvSpPr>
                                <a:spLocks noChangeShapeType="1"/>
                              </a:cNvSpPr>
                            </a:nvSpPr>
                            <a:spPr bwMode="auto">
                              <a:xfrm>
                                <a:off x="1156" y="890"/>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0" name="Line 44"/>
                              <a:cNvSpPr>
                                <a:spLocks noChangeShapeType="1"/>
                              </a:cNvSpPr>
                            </a:nvSpPr>
                            <a:spPr bwMode="auto">
                              <a:xfrm>
                                <a:off x="1156" y="2387"/>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1" name="Line 45"/>
                              <a:cNvSpPr>
                                <a:spLocks noChangeShapeType="1"/>
                              </a:cNvSpPr>
                            </a:nvSpPr>
                            <a:spPr bwMode="auto">
                              <a:xfrm>
                                <a:off x="1156" y="2840"/>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2" name="Line 46"/>
                              <a:cNvSpPr>
                                <a:spLocks noChangeShapeType="1"/>
                              </a:cNvSpPr>
                            </a:nvSpPr>
                            <a:spPr bwMode="auto">
                              <a:xfrm>
                                <a:off x="1156" y="3566"/>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3" name="Line 47"/>
                              <a:cNvSpPr>
                                <a:spLocks noChangeShapeType="1"/>
                              </a:cNvSpPr>
                            </a:nvSpPr>
                            <a:spPr bwMode="auto">
                              <a:xfrm>
                                <a:off x="1156" y="1888"/>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4" name="Line 48"/>
                              <a:cNvSpPr>
                                <a:spLocks noChangeShapeType="1"/>
                              </a:cNvSpPr>
                            </a:nvSpPr>
                            <a:spPr bwMode="auto">
                              <a:xfrm>
                                <a:off x="1156" y="1344"/>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5" name="Line 49"/>
                              <a:cNvSpPr>
                                <a:spLocks noChangeShapeType="1"/>
                              </a:cNvSpPr>
                            </a:nvSpPr>
                            <a:spPr bwMode="auto">
                              <a:xfrm>
                                <a:off x="1202" y="890"/>
                                <a:ext cx="0" cy="2676"/>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6" name="Line 50"/>
                              <a:cNvSpPr>
                                <a:spLocks noChangeShapeType="1"/>
                              </a:cNvSpPr>
                            </a:nvSpPr>
                            <a:spPr bwMode="auto">
                              <a:xfrm>
                                <a:off x="1564" y="3521"/>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7" name="Line 51"/>
                              <a:cNvSpPr>
                                <a:spLocks noChangeShapeType="1"/>
                              </a:cNvSpPr>
                            </a:nvSpPr>
                            <a:spPr bwMode="auto">
                              <a:xfrm>
                                <a:off x="1564" y="2478"/>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8" name="Line 52"/>
                              <a:cNvSpPr>
                                <a:spLocks noChangeShapeType="1"/>
                              </a:cNvSpPr>
                            </a:nvSpPr>
                            <a:spPr bwMode="auto">
                              <a:xfrm>
                                <a:off x="1564" y="1026"/>
                                <a:ext cx="46"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09" name="Line 53"/>
                              <a:cNvSpPr>
                                <a:spLocks noChangeShapeType="1"/>
                              </a:cNvSpPr>
                            </a:nvSpPr>
                            <a:spPr bwMode="auto">
                              <a:xfrm>
                                <a:off x="1565" y="1026"/>
                                <a:ext cx="0" cy="2495"/>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0" name="Line 54"/>
                              <a:cNvSpPr>
                                <a:spLocks noChangeShapeType="1"/>
                              </a:cNvSpPr>
                            </a:nvSpPr>
                            <a:spPr bwMode="auto">
                              <a:xfrm>
                                <a:off x="1202" y="1933"/>
                                <a:ext cx="363"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1" name="Text Box 55"/>
                              <a:cNvSpPr txBox="1">
                                <a:spLocks noChangeArrowheads="1"/>
                              </a:cNvSpPr>
                            </a:nvSpPr>
                            <a:spPr bwMode="auto">
                              <a:xfrm>
                                <a:off x="1202" y="1736"/>
                                <a:ext cx="408" cy="197"/>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b="1"/>
                                    <a:t>影响</a:t>
                                  </a:r>
                                </a:p>
                              </a:txBody>
                              <a:useSpRect/>
                            </a:txSp>
                          </a:sp>
                        </a:grpSp>
                        <a:sp>
                          <a:nvSpPr>
                            <a:cNvPr id="19512" name="Line 56"/>
                            <a:cNvSpPr>
                              <a:spLocks noChangeShapeType="1"/>
                            </a:cNvSpPr>
                          </a:nvSpPr>
                          <a:spPr bwMode="auto">
                            <a:xfrm flipH="1">
                              <a:off x="7380288" y="1603375"/>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3" name="Line 57"/>
                            <a:cNvSpPr>
                              <a:spLocks noChangeShapeType="1"/>
                            </a:cNvSpPr>
                          </a:nvSpPr>
                          <a:spPr bwMode="auto">
                            <a:xfrm flipH="1">
                              <a:off x="7380288" y="3979863"/>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4" name="Line 58"/>
                            <a:cNvSpPr>
                              <a:spLocks noChangeShapeType="1"/>
                            </a:cNvSpPr>
                          </a:nvSpPr>
                          <a:spPr bwMode="auto">
                            <a:xfrm flipH="1">
                              <a:off x="7380288" y="4699000"/>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5" name="Line 59"/>
                            <a:cNvSpPr>
                              <a:spLocks noChangeShapeType="1"/>
                            </a:cNvSpPr>
                          </a:nvSpPr>
                          <a:spPr bwMode="auto">
                            <a:xfrm flipH="1">
                              <a:off x="7380288" y="5851525"/>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6" name="Line 60"/>
                            <a:cNvSpPr>
                              <a:spLocks noChangeShapeType="1"/>
                            </a:cNvSpPr>
                          </a:nvSpPr>
                          <a:spPr bwMode="auto">
                            <a:xfrm flipH="1">
                              <a:off x="7380288" y="3187700"/>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7" name="Line 61"/>
                            <a:cNvSpPr>
                              <a:spLocks noChangeShapeType="1"/>
                            </a:cNvSpPr>
                          </a:nvSpPr>
                          <a:spPr bwMode="auto">
                            <a:xfrm flipH="1">
                              <a:off x="7380288" y="2324100"/>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8" name="Line 62"/>
                            <a:cNvSpPr>
                              <a:spLocks noChangeShapeType="1"/>
                            </a:cNvSpPr>
                          </a:nvSpPr>
                          <a:spPr bwMode="auto">
                            <a:xfrm flipH="1">
                              <a:off x="7380288" y="1603375"/>
                              <a:ext cx="0" cy="424815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19" name="Line 63"/>
                            <a:cNvSpPr>
                              <a:spLocks noChangeShapeType="1"/>
                            </a:cNvSpPr>
                          </a:nvSpPr>
                          <a:spPr bwMode="auto">
                            <a:xfrm flipH="1">
                              <a:off x="6732588" y="5780088"/>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0" name="Line 64"/>
                            <a:cNvSpPr>
                              <a:spLocks noChangeShapeType="1"/>
                            </a:cNvSpPr>
                          </a:nvSpPr>
                          <a:spPr bwMode="auto">
                            <a:xfrm flipH="1">
                              <a:off x="6732588" y="4124325"/>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1" name="Line 65"/>
                            <a:cNvSpPr>
                              <a:spLocks noChangeShapeType="1"/>
                            </a:cNvSpPr>
                          </a:nvSpPr>
                          <a:spPr bwMode="auto">
                            <a:xfrm flipH="1">
                              <a:off x="6732588" y="1819275"/>
                              <a:ext cx="73025"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2" name="Line 66"/>
                            <a:cNvSpPr>
                              <a:spLocks noChangeShapeType="1"/>
                            </a:cNvSpPr>
                          </a:nvSpPr>
                          <a:spPr bwMode="auto">
                            <a:xfrm flipH="1">
                              <a:off x="6804025" y="1819275"/>
                              <a:ext cx="0" cy="3960813"/>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3" name="Line 67"/>
                            <a:cNvSpPr>
                              <a:spLocks noChangeShapeType="1"/>
                            </a:cNvSpPr>
                          </a:nvSpPr>
                          <a:spPr bwMode="auto">
                            <a:xfrm flipH="1">
                              <a:off x="6804025" y="3259138"/>
                              <a:ext cx="576263"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4" name="Text Box 68"/>
                            <a:cNvSpPr txBox="1">
                              <a:spLocks noChangeArrowheads="1"/>
                            </a:cNvSpPr>
                          </a:nvSpPr>
                          <a:spPr bwMode="auto">
                            <a:xfrm flipH="1">
                              <a:off x="6804025" y="2946400"/>
                              <a:ext cx="647700" cy="312738"/>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b="1"/>
                                  <a:t>影响</a:t>
                                </a:r>
                              </a:p>
                            </a:txBody>
                            <a:useSpRect/>
                          </a:txSp>
                        </a:sp>
                        <a:sp>
                          <a:nvSpPr>
                            <a:cNvPr id="19525" name="Line 69"/>
                            <a:cNvSpPr>
                              <a:spLocks noChangeShapeType="1"/>
                            </a:cNvSpPr>
                          </a:nvSpPr>
                          <a:spPr bwMode="auto">
                            <a:xfrm>
                              <a:off x="1042988" y="6140450"/>
                              <a:ext cx="0" cy="71438"/>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6" name="Line 70"/>
                            <a:cNvSpPr>
                              <a:spLocks noChangeShapeType="1"/>
                            </a:cNvSpPr>
                          </a:nvSpPr>
                          <a:spPr bwMode="auto">
                            <a:xfrm>
                              <a:off x="8172450" y="6140450"/>
                              <a:ext cx="0" cy="71438"/>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7" name="Line 71"/>
                            <a:cNvSpPr>
                              <a:spLocks noChangeShapeType="1"/>
                            </a:cNvSpPr>
                          </a:nvSpPr>
                          <a:spPr bwMode="auto">
                            <a:xfrm>
                              <a:off x="6084888" y="6140450"/>
                              <a:ext cx="0" cy="71438"/>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8" name="Line 72"/>
                            <a:cNvSpPr>
                              <a:spLocks noChangeShapeType="1"/>
                            </a:cNvSpPr>
                          </a:nvSpPr>
                          <a:spPr bwMode="auto">
                            <a:xfrm>
                              <a:off x="3203575" y="6140450"/>
                              <a:ext cx="0" cy="71438"/>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29" name="Line 73"/>
                            <a:cNvSpPr>
                              <a:spLocks noChangeShapeType="1"/>
                            </a:cNvSpPr>
                          </a:nvSpPr>
                          <a:spPr bwMode="auto">
                            <a:xfrm>
                              <a:off x="1042988" y="6211888"/>
                              <a:ext cx="2160587"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0" name="Line 74"/>
                            <a:cNvSpPr>
                              <a:spLocks noChangeShapeType="1"/>
                            </a:cNvSpPr>
                          </a:nvSpPr>
                          <a:spPr bwMode="auto">
                            <a:xfrm>
                              <a:off x="6084888" y="6211888"/>
                              <a:ext cx="2087562" cy="0"/>
                            </a:xfrm>
                            <a:prstGeom prst="line">
                              <a:avLst/>
                            </a:prstGeom>
                            <a:noFill/>
                            <a:ln w="9525">
                              <a:solidFill>
                                <a:schemeClr val="tx1"/>
                              </a:solidFill>
                              <a:round/>
                              <a:headEnd/>
                              <a:tailEn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1" name="Line 75"/>
                            <a:cNvSpPr>
                              <a:spLocks noChangeShapeType="1"/>
                            </a:cNvSpPr>
                          </a:nvSpPr>
                          <a:spPr bwMode="auto">
                            <a:xfrm flipV="1">
                              <a:off x="2987675" y="5059363"/>
                              <a:ext cx="0" cy="4318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2" name="Line 76"/>
                            <a:cNvSpPr>
                              <a:spLocks noChangeShapeType="1"/>
                            </a:cNvSpPr>
                          </a:nvSpPr>
                          <a:spPr bwMode="auto">
                            <a:xfrm flipV="1">
                              <a:off x="5867400" y="5059363"/>
                              <a:ext cx="0" cy="43180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3" name="Text Box 77"/>
                            <a:cNvSpPr txBox="1">
                              <a:spLocks noChangeArrowheads="1"/>
                            </a:cNvSpPr>
                          </a:nvSpPr>
                          <a:spPr bwMode="auto">
                            <a:xfrm flipH="1">
                              <a:off x="2987675" y="5106988"/>
                              <a:ext cx="647700" cy="312737"/>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b="1"/>
                                  <a:t>影响</a:t>
                                </a:r>
                              </a:p>
                            </a:txBody>
                            <a:useSpRect/>
                          </a:txSp>
                        </a:sp>
                        <a:sp>
                          <a:nvSpPr>
                            <a:cNvPr id="19534" name="Text Box 78"/>
                            <a:cNvSpPr txBox="1">
                              <a:spLocks noChangeArrowheads="1"/>
                            </a:cNvSpPr>
                          </a:nvSpPr>
                          <a:spPr bwMode="auto">
                            <a:xfrm flipH="1">
                              <a:off x="5867400" y="5132388"/>
                              <a:ext cx="647700" cy="312737"/>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b="1"/>
                                  <a:t>影响</a:t>
                                </a:r>
                              </a:p>
                            </a:txBody>
                            <a:useSpRect/>
                          </a:txSp>
                        </a:sp>
                        <a:sp>
                          <a:nvSpPr>
                            <a:cNvPr id="19535" name="Line 79"/>
                            <a:cNvSpPr>
                              <a:spLocks noChangeShapeType="1"/>
                            </a:cNvSpPr>
                          </a:nvSpPr>
                          <a:spPr bwMode="auto">
                            <a:xfrm>
                              <a:off x="3851275" y="1819275"/>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6" name="Line 80"/>
                            <a:cNvSpPr>
                              <a:spLocks noChangeShapeType="1"/>
                            </a:cNvSpPr>
                          </a:nvSpPr>
                          <a:spPr bwMode="auto">
                            <a:xfrm flipH="1">
                              <a:off x="5219700" y="1819275"/>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7" name="Line 81"/>
                            <a:cNvSpPr>
                              <a:spLocks noChangeShapeType="1"/>
                            </a:cNvSpPr>
                          </a:nvSpPr>
                          <a:spPr bwMode="auto">
                            <a:xfrm>
                              <a:off x="3851275" y="3690938"/>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8" name="Line 82"/>
                            <a:cNvSpPr>
                              <a:spLocks noChangeShapeType="1"/>
                            </a:cNvSpPr>
                          </a:nvSpPr>
                          <a:spPr bwMode="auto">
                            <a:xfrm flipH="1">
                              <a:off x="5219700" y="3690938"/>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39" name="Line 83"/>
                            <a:cNvSpPr>
                              <a:spLocks noChangeShapeType="1"/>
                            </a:cNvSpPr>
                          </a:nvSpPr>
                          <a:spPr bwMode="auto">
                            <a:xfrm>
                              <a:off x="3851275" y="4699000"/>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40" name="Line 84"/>
                            <a:cNvSpPr>
                              <a:spLocks noChangeShapeType="1"/>
                            </a:cNvSpPr>
                          </a:nvSpPr>
                          <a:spPr bwMode="auto">
                            <a:xfrm flipH="1">
                              <a:off x="5219700" y="4699000"/>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41" name="Text Box 85"/>
                            <a:cNvSpPr txBox="1">
                              <a:spLocks noChangeArrowheads="1"/>
                            </a:cNvSpPr>
                          </a:nvSpPr>
                          <a:spPr bwMode="auto">
                            <a:xfrm flipH="1">
                              <a:off x="1908175" y="5899150"/>
                              <a:ext cx="647700" cy="312738"/>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b="1">
                                    <a:solidFill>
                                      <a:srgbClr val="0000FF"/>
                                    </a:solidFill>
                                  </a:rPr>
                                  <a:t>中方</a:t>
                                </a:r>
                              </a:p>
                            </a:txBody>
                            <a:useSpRect/>
                          </a:txSp>
                        </a:sp>
                        <a:sp>
                          <a:nvSpPr>
                            <a:cNvPr id="19542" name="Text Box 86"/>
                            <a:cNvSpPr txBox="1">
                              <a:spLocks noChangeArrowheads="1"/>
                            </a:cNvSpPr>
                          </a:nvSpPr>
                          <a:spPr bwMode="auto">
                            <a:xfrm flipH="1">
                              <a:off x="6804025" y="5924550"/>
                              <a:ext cx="647700" cy="312738"/>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b="1">
                                    <a:solidFill>
                                      <a:srgbClr val="0000FF"/>
                                    </a:solidFill>
                                  </a:rPr>
                                  <a:t>外方</a:t>
                                </a:r>
                              </a:p>
                            </a:txBody>
                            <a:useSpRect/>
                          </a:txSp>
                        </a:sp>
                        <a:sp>
                          <a:nvSpPr>
                            <a:cNvPr id="19543" name="Text Box 87"/>
                            <a:cNvSpPr txBox="1">
                              <a:spLocks noChangeArrowheads="1"/>
                            </a:cNvSpPr>
                          </a:nvSpPr>
                          <a:spPr bwMode="auto">
                            <a:xfrm>
                              <a:off x="4859338" y="4124325"/>
                              <a:ext cx="360362" cy="1009650"/>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544" name="Line 88"/>
                            <a:cNvSpPr>
                              <a:spLocks noChangeShapeType="1"/>
                            </a:cNvSpPr>
                          </a:nvSpPr>
                          <a:spPr bwMode="auto">
                            <a:xfrm>
                              <a:off x="4427538" y="4914900"/>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45" name="Line 89"/>
                            <a:cNvSpPr>
                              <a:spLocks noChangeShapeType="1"/>
                            </a:cNvSpPr>
                          </a:nvSpPr>
                          <a:spPr bwMode="auto">
                            <a:xfrm flipH="1">
                              <a:off x="4643438" y="4483100"/>
                              <a:ext cx="215900" cy="0"/>
                            </a:xfrm>
                            <a:prstGeom prst="line">
                              <a:avLst/>
                            </a:prstGeom>
                            <a:noFill/>
                            <a:ln w="9525">
                              <a:solidFill>
                                <a:schemeClr val="tx1"/>
                              </a:solidFill>
                              <a:round/>
                              <a:headEnd/>
                              <a:tailEnd type="triangle" w="med" len="med"/>
                            </a:ln>
                            <a:effectLst/>
                          </a:spPr>
                          <a:txSp>
                            <a:txBody>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endParaRPr lang="zh-CN" altLang="en-US"/>
                              </a:p>
                            </a:txBody>
                            <a:useSpRect/>
                          </a:txSp>
                        </a:sp>
                        <a:sp>
                          <a:nvSpPr>
                            <a:cNvPr id="19546" name="Text Box 90"/>
                            <a:cNvSpPr txBox="1">
                              <a:spLocks noChangeArrowheads="1"/>
                            </a:cNvSpPr>
                          </a:nvSpPr>
                          <a:spPr bwMode="auto">
                            <a:xfrm>
                              <a:off x="4067175" y="4124325"/>
                              <a:ext cx="360363" cy="1009650"/>
                            </a:xfrm>
                            <a:prstGeom prst="rect">
                              <a:avLst/>
                            </a:prstGeom>
                            <a:solidFill>
                              <a:srgbClr val="FFFFFF"/>
                            </a:solidFill>
                            <a:ln w="6350">
                              <a:solidFill>
                                <a:srgbClr val="000000"/>
                              </a:solidFill>
                              <a:miter lim="800000"/>
                              <a:headEnd/>
                              <a:tailEnd/>
                            </a:ln>
                            <a:effectLst/>
                          </a:spPr>
                          <a:txSp>
                            <a:txBody>
                              <a:bodyPr lIns="114300" tIns="114300" rIns="114300" bIns="114300"/>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a:lnSpc>
                                    <a:spcPts val="1200"/>
                                  </a:lnSpc>
                                </a:pPr>
                                <a:endParaRPr lang="zh-CN" altLang="zh-CN" sz="1200" b="1">
                                  <a:solidFill>
                                    <a:srgbClr val="000000"/>
                                  </a:solidFill>
                                  <a:ea typeface="SoloBFnt"/>
                                  <a:cs typeface="Arial" pitchFamily="34" charset="0"/>
                                </a:endParaRPr>
                              </a:p>
                            </a:txBody>
                            <a:useSpRect/>
                          </a:txSp>
                        </a:sp>
                        <a:sp>
                          <a:nvSpPr>
                            <a:cNvPr id="19547" name="Text Box 91"/>
                            <a:cNvSpPr txBox="1">
                              <a:spLocks noChangeArrowheads="1"/>
                            </a:cNvSpPr>
                          </a:nvSpPr>
                          <a:spPr bwMode="auto">
                            <a:xfrm>
                              <a:off x="4067175" y="4157663"/>
                              <a:ext cx="433388" cy="974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a:t>管理方式</a:t>
                                </a:r>
                              </a:p>
                            </a:txBody>
                            <a:useSpRect/>
                          </a:txSp>
                        </a:sp>
                        <a:sp>
                          <a:nvSpPr>
                            <a:cNvPr id="19548" name="Text Box 92"/>
                            <a:cNvSpPr txBox="1">
                              <a:spLocks noChangeArrowheads="1"/>
                            </a:cNvSpPr>
                          </a:nvSpPr>
                          <a:spPr bwMode="auto">
                            <a:xfrm>
                              <a:off x="4859338" y="4195763"/>
                              <a:ext cx="433387" cy="974725"/>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a:t>管理方式</a:t>
                                </a:r>
                              </a:p>
                            </a:txBody>
                            <a:useSpRect/>
                          </a:txSp>
                        </a:sp>
                        <a:sp>
                          <a:nvSpPr>
                            <a:cNvPr id="19549" name="Text Box 93"/>
                            <a:cNvSpPr txBox="1">
                              <a:spLocks noChangeArrowheads="1"/>
                            </a:cNvSpPr>
                          </a:nvSpPr>
                          <a:spPr bwMode="auto">
                            <a:xfrm>
                              <a:off x="4211638" y="3446463"/>
                              <a:ext cx="936625" cy="533400"/>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a:t>管理行为冲突</a:t>
                                </a:r>
                              </a:p>
                            </a:txBody>
                            <a:useSpRect/>
                          </a:txSp>
                        </a:sp>
                        <a:sp>
                          <a:nvSpPr>
                            <a:cNvPr id="19550" name="Text Box 94"/>
                            <a:cNvSpPr txBox="1">
                              <a:spLocks noChangeArrowheads="1"/>
                            </a:cNvSpPr>
                          </a:nvSpPr>
                          <a:spPr bwMode="auto">
                            <a:xfrm>
                              <a:off x="4211638" y="1603375"/>
                              <a:ext cx="936625" cy="533400"/>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a:t>公司文化差异</a:t>
                                </a:r>
                              </a:p>
                            </a:txBody>
                            <a:useSpRect/>
                          </a:txSp>
                        </a:sp>
                        <a:sp>
                          <a:nvSpPr>
                            <a:cNvPr id="19551" name="Text Box 95"/>
                            <a:cNvSpPr txBox="1">
                              <a:spLocks noChangeArrowheads="1"/>
                            </a:cNvSpPr>
                          </a:nvSpPr>
                          <a:spPr bwMode="auto">
                            <a:xfrm>
                              <a:off x="4211638" y="666750"/>
                              <a:ext cx="936625" cy="533400"/>
                            </a:xfrm>
                            <a:prstGeom prst="rect">
                              <a:avLst/>
                            </a:prstGeom>
                            <a:noFill/>
                            <a:ln w="12700">
                              <a:noFill/>
                              <a:miter lim="800000"/>
                              <a:headEnd/>
                              <a:tailEnd/>
                            </a:ln>
                            <a:effectLst/>
                          </a:spPr>
                          <a:txSp>
                            <a:txBody>
                              <a:bodyPr>
                                <a:spAutoFit/>
                              </a:bodyPr>
                              <a:lstStyle>
                                <a:defPPr>
                                  <a:defRPr lang="en-US"/>
                                </a:defPPr>
                                <a:lvl1pPr algn="l" rtl="0" fontAlgn="base">
                                  <a:spcBef>
                                    <a:spcPct val="0"/>
                                  </a:spcBef>
                                  <a:spcAft>
                                    <a:spcPct val="0"/>
                                  </a:spcAft>
                                  <a:defRPr kern="1200">
                                    <a:solidFill>
                                      <a:schemeClr val="tx1"/>
                                    </a:solidFill>
                                    <a:latin typeface="Arial" pitchFamily="34" charset="0"/>
                                    <a:ea typeface="宋体" pitchFamily="2" charset="-122"/>
                                    <a:cs typeface="+mn-cs"/>
                                  </a:defRPr>
                                </a:lvl1pPr>
                                <a:lvl2pPr marL="457200" algn="l" rtl="0" fontAlgn="base">
                                  <a:spcBef>
                                    <a:spcPct val="0"/>
                                  </a:spcBef>
                                  <a:spcAft>
                                    <a:spcPct val="0"/>
                                  </a:spcAft>
                                  <a:defRPr kern="1200">
                                    <a:solidFill>
                                      <a:schemeClr val="tx1"/>
                                    </a:solidFill>
                                    <a:latin typeface="Arial" pitchFamily="34" charset="0"/>
                                    <a:ea typeface="宋体" pitchFamily="2" charset="-122"/>
                                    <a:cs typeface="+mn-cs"/>
                                  </a:defRPr>
                                </a:lvl2pPr>
                                <a:lvl3pPr marL="914400" algn="l" rtl="0" fontAlgn="base">
                                  <a:spcBef>
                                    <a:spcPct val="0"/>
                                  </a:spcBef>
                                  <a:spcAft>
                                    <a:spcPct val="0"/>
                                  </a:spcAft>
                                  <a:defRPr kern="1200">
                                    <a:solidFill>
                                      <a:schemeClr val="tx1"/>
                                    </a:solidFill>
                                    <a:latin typeface="Arial" pitchFamily="34" charset="0"/>
                                    <a:ea typeface="宋体" pitchFamily="2" charset="-122"/>
                                    <a:cs typeface="+mn-cs"/>
                                  </a:defRPr>
                                </a:lvl3pPr>
                                <a:lvl4pPr marL="1371600" algn="l" rtl="0" fontAlgn="base">
                                  <a:spcBef>
                                    <a:spcPct val="0"/>
                                  </a:spcBef>
                                  <a:spcAft>
                                    <a:spcPct val="0"/>
                                  </a:spcAft>
                                  <a:defRPr kern="1200">
                                    <a:solidFill>
                                      <a:schemeClr val="tx1"/>
                                    </a:solidFill>
                                    <a:latin typeface="Arial" pitchFamily="34" charset="0"/>
                                    <a:ea typeface="宋体" pitchFamily="2" charset="-122"/>
                                    <a:cs typeface="+mn-cs"/>
                                  </a:defRPr>
                                </a:lvl4pPr>
                                <a:lvl5pPr marL="1828800" algn="l" rtl="0" fontAlgn="base">
                                  <a:spcBef>
                                    <a:spcPct val="0"/>
                                  </a:spcBef>
                                  <a:spcAft>
                                    <a:spcPct val="0"/>
                                  </a:spcAft>
                                  <a:defRPr kern="1200">
                                    <a:solidFill>
                                      <a:schemeClr val="tx1"/>
                                    </a:solidFill>
                                    <a:latin typeface="Arial" pitchFamily="34" charset="0"/>
                                    <a:ea typeface="宋体" pitchFamily="2" charset="-122"/>
                                    <a:cs typeface="+mn-cs"/>
                                  </a:defRPr>
                                </a:lvl5pPr>
                                <a:lvl6pPr marL="2286000" algn="l" defTabSz="914400" rtl="0" eaLnBrk="1" latinLnBrk="0" hangingPunct="1">
                                  <a:defRPr kern="1200">
                                    <a:solidFill>
                                      <a:schemeClr val="tx1"/>
                                    </a:solidFill>
                                    <a:latin typeface="Arial" pitchFamily="34" charset="0"/>
                                    <a:ea typeface="宋体" pitchFamily="2" charset="-122"/>
                                    <a:cs typeface="+mn-cs"/>
                                  </a:defRPr>
                                </a:lvl6pPr>
                                <a:lvl7pPr marL="2743200" algn="l" defTabSz="914400" rtl="0" eaLnBrk="1" latinLnBrk="0" hangingPunct="1">
                                  <a:defRPr kern="1200">
                                    <a:solidFill>
                                      <a:schemeClr val="tx1"/>
                                    </a:solidFill>
                                    <a:latin typeface="Arial" pitchFamily="34" charset="0"/>
                                    <a:ea typeface="宋体" pitchFamily="2" charset="-122"/>
                                    <a:cs typeface="+mn-cs"/>
                                  </a:defRPr>
                                </a:lvl7pPr>
                                <a:lvl8pPr marL="3200400" algn="l" defTabSz="914400" rtl="0" eaLnBrk="1" latinLnBrk="0" hangingPunct="1">
                                  <a:defRPr kern="1200">
                                    <a:solidFill>
                                      <a:schemeClr val="tx1"/>
                                    </a:solidFill>
                                    <a:latin typeface="Arial" pitchFamily="34" charset="0"/>
                                    <a:ea typeface="宋体" pitchFamily="2" charset="-122"/>
                                    <a:cs typeface="+mn-cs"/>
                                  </a:defRPr>
                                </a:lvl8pPr>
                                <a:lvl9pPr marL="3657600" algn="l" defTabSz="914400" rtl="0" eaLnBrk="1" latinLnBrk="0" hangingPunct="1">
                                  <a:defRPr kern="1200">
                                    <a:solidFill>
                                      <a:schemeClr val="tx1"/>
                                    </a:solidFill>
                                    <a:latin typeface="Arial" pitchFamily="34" charset="0"/>
                                    <a:ea typeface="宋体" pitchFamily="2" charset="-122"/>
                                    <a:cs typeface="+mn-cs"/>
                                  </a:defRPr>
                                </a:lvl9pPr>
                              </a:lstStyle>
                              <a:p>
                                <a:pPr defTabSz="762000" eaLnBrk="0" hangingPunct="0">
                                  <a:lnSpc>
                                    <a:spcPct val="90000"/>
                                  </a:lnSpc>
                                </a:pPr>
                                <a:r>
                                  <a:rPr lang="zh-CN" altLang="en-US" sz="1600"/>
                                  <a:t>民族文化差异</a:t>
                                </a:r>
                              </a:p>
                            </a:txBody>
                            <a:useSpRect/>
                          </a:txSp>
                        </a:sp>
                      </lc:lockedCanvas>
                    </a:graphicData>
                  </a:graphic>
                </wp:inline>
              </w:drawing>
            </w:r>
          </w:p>
          <w:p w:rsidR="000C734B" w:rsidRPr="00484A58" w:rsidRDefault="00861AF0" w:rsidP="00484A58">
            <w:pPr>
              <w:pStyle w:val="TableParagraph"/>
              <w:spacing w:line="560" w:lineRule="exact"/>
              <w:jc w:val="center"/>
              <w:rPr>
                <w:sz w:val="24"/>
                <w:szCs w:val="24"/>
                <w:lang w:val="en-US"/>
              </w:rPr>
            </w:pPr>
            <w:r>
              <w:rPr>
                <w:rFonts w:hint="eastAsia"/>
                <w:sz w:val="24"/>
                <w:szCs w:val="24"/>
                <w:lang w:val="en-US"/>
              </w:rPr>
              <w:t>图4 共同文化管理</w:t>
            </w:r>
          </w:p>
          <w:p w:rsidR="000C734B" w:rsidRDefault="000C734B" w:rsidP="000C734B">
            <w:pPr>
              <w:pStyle w:val="TableParagraph"/>
              <w:spacing w:line="560" w:lineRule="exact"/>
              <w:ind w:left="108" w:firstLineChars="200" w:firstLine="562"/>
              <w:jc w:val="both"/>
              <w:rPr>
                <w:sz w:val="28"/>
                <w:szCs w:val="28"/>
                <w:lang w:val="en-US"/>
              </w:rPr>
            </w:pPr>
            <w:r>
              <w:rPr>
                <w:rFonts w:hint="eastAsia"/>
                <w:b/>
                <w:sz w:val="28"/>
                <w:szCs w:val="28"/>
                <w:lang w:val="en-US"/>
              </w:rPr>
              <w:t>例证6</w:t>
            </w:r>
            <w:r w:rsidR="00DE5A9F">
              <w:rPr>
                <w:rFonts w:hint="eastAsia"/>
                <w:b/>
                <w:sz w:val="28"/>
                <w:szCs w:val="28"/>
                <w:lang w:val="en-US"/>
              </w:rPr>
              <w:t>（案例列举 2分钟）：</w:t>
            </w:r>
            <w:r w:rsidR="00DE5A9F">
              <w:rPr>
                <w:rFonts w:hint="eastAsia"/>
                <w:sz w:val="28"/>
                <w:szCs w:val="28"/>
                <w:lang w:val="en-US"/>
              </w:rPr>
              <w:t>希尔顿酒店集团，各个国家怀有美好愿望的人，对于酒店的建筑设计、广告和公共关系都可以畅所欲言。</w:t>
            </w:r>
          </w:p>
          <w:p w:rsidR="00DE5A9F" w:rsidRDefault="00DE5A9F" w:rsidP="00DE5A9F">
            <w:pPr>
              <w:pStyle w:val="TableParagraph"/>
              <w:spacing w:line="560" w:lineRule="exact"/>
              <w:ind w:left="108" w:firstLineChars="200" w:firstLine="562"/>
              <w:jc w:val="both"/>
              <w:rPr>
                <w:sz w:val="28"/>
                <w:szCs w:val="28"/>
                <w:lang w:val="en-US"/>
              </w:rPr>
            </w:pPr>
            <w:r>
              <w:rPr>
                <w:rFonts w:hint="eastAsia"/>
                <w:b/>
                <w:sz w:val="28"/>
                <w:szCs w:val="28"/>
                <w:lang w:val="en-US"/>
              </w:rPr>
              <w:t>示例总结：</w:t>
            </w:r>
            <w:r>
              <w:rPr>
                <w:rFonts w:hint="eastAsia"/>
                <w:sz w:val="28"/>
                <w:szCs w:val="28"/>
                <w:lang w:val="en-US"/>
              </w:rPr>
              <w:t>民主友好的企业文化氛围可以为跨文化沟通提高效率。</w:t>
            </w:r>
          </w:p>
          <w:p w:rsidR="00DE5A9F" w:rsidRDefault="00DE5A9F" w:rsidP="00DE5A9F">
            <w:pPr>
              <w:pStyle w:val="TableParagraph"/>
              <w:spacing w:line="560" w:lineRule="exact"/>
              <w:ind w:left="108" w:firstLineChars="200" w:firstLine="560"/>
              <w:jc w:val="both"/>
              <w:rPr>
                <w:sz w:val="28"/>
                <w:szCs w:val="28"/>
                <w:lang w:val="en-US"/>
              </w:rPr>
            </w:pPr>
            <w:r w:rsidRPr="00DE5A9F">
              <w:rPr>
                <w:rFonts w:hint="eastAsia"/>
                <w:sz w:val="28"/>
                <w:szCs w:val="28"/>
                <w:lang w:val="en-US"/>
              </w:rPr>
              <w:t>（3）文化</w:t>
            </w:r>
            <w:r>
              <w:rPr>
                <w:rFonts w:hint="eastAsia"/>
                <w:sz w:val="28"/>
                <w:szCs w:val="28"/>
                <w:lang w:val="en-US"/>
              </w:rPr>
              <w:t>创新策略</w:t>
            </w:r>
          </w:p>
          <w:p w:rsidR="00DE5A9F" w:rsidRDefault="00DE5A9F" w:rsidP="00DE5A9F">
            <w:pPr>
              <w:pStyle w:val="TableParagraph"/>
              <w:spacing w:line="560" w:lineRule="exact"/>
              <w:ind w:left="108" w:firstLineChars="200" w:firstLine="560"/>
              <w:jc w:val="both"/>
              <w:rPr>
                <w:sz w:val="28"/>
                <w:szCs w:val="28"/>
                <w:lang w:val="en-US"/>
              </w:rPr>
            </w:pPr>
            <w:r>
              <w:rPr>
                <w:rFonts w:hint="eastAsia"/>
                <w:sz w:val="28"/>
                <w:szCs w:val="28"/>
                <w:lang w:val="en-US"/>
              </w:rPr>
              <w:t>在母公司的企业文化与国外子公司当地文化基础上构建一种新型的企业文化，有利于增强企业竞争优势。</w:t>
            </w:r>
          </w:p>
          <w:p w:rsidR="00DE5A9F" w:rsidRDefault="00DE5A9F" w:rsidP="00DE5A9F">
            <w:pPr>
              <w:pStyle w:val="TableParagraph"/>
              <w:spacing w:line="560" w:lineRule="exact"/>
              <w:ind w:left="108" w:firstLineChars="200" w:firstLine="560"/>
              <w:jc w:val="both"/>
              <w:rPr>
                <w:sz w:val="28"/>
                <w:szCs w:val="28"/>
                <w:lang w:val="en-US"/>
              </w:rPr>
            </w:pPr>
            <w:r>
              <w:rPr>
                <w:rFonts w:hint="eastAsia"/>
                <w:sz w:val="28"/>
                <w:szCs w:val="28"/>
                <w:lang w:val="en-US"/>
              </w:rPr>
              <w:t>（4）文化规避策略</w:t>
            </w:r>
          </w:p>
          <w:p w:rsidR="00DE5A9F" w:rsidRDefault="00DE5A9F" w:rsidP="00DE5A9F">
            <w:pPr>
              <w:pStyle w:val="TableParagraph"/>
              <w:spacing w:line="560" w:lineRule="exact"/>
              <w:ind w:left="108" w:firstLineChars="200" w:firstLine="560"/>
              <w:jc w:val="both"/>
              <w:rPr>
                <w:sz w:val="28"/>
                <w:szCs w:val="28"/>
                <w:lang w:val="en-US"/>
              </w:rPr>
            </w:pPr>
            <w:r>
              <w:rPr>
                <w:rFonts w:hint="eastAsia"/>
                <w:sz w:val="28"/>
                <w:szCs w:val="28"/>
                <w:lang w:val="en-US"/>
              </w:rPr>
              <w:t>规避双方文化的巨大差异，避免在敏感地带造成文化冲突，尤其是企业位于宗</w:t>
            </w:r>
            <w:r>
              <w:rPr>
                <w:rFonts w:hint="eastAsia"/>
                <w:sz w:val="28"/>
                <w:szCs w:val="28"/>
                <w:lang w:val="en-US"/>
              </w:rPr>
              <w:lastRenderedPageBreak/>
              <w:t>教势力强大的国家。</w:t>
            </w:r>
          </w:p>
          <w:p w:rsidR="004C29C4" w:rsidRPr="00484A58" w:rsidRDefault="00DE5A9F" w:rsidP="00484A58">
            <w:pPr>
              <w:pStyle w:val="TableParagraph"/>
              <w:spacing w:line="560" w:lineRule="exact"/>
              <w:ind w:left="108" w:firstLineChars="200" w:firstLine="560"/>
              <w:jc w:val="both"/>
              <w:rPr>
                <w:sz w:val="28"/>
                <w:szCs w:val="28"/>
                <w:lang w:val="en-US"/>
              </w:rPr>
            </w:pPr>
            <w:r>
              <w:rPr>
                <w:rFonts w:hint="eastAsia"/>
                <w:sz w:val="28"/>
                <w:szCs w:val="28"/>
                <w:lang w:val="en-US"/>
              </w:rPr>
              <w:t>3、国家层面的沟通技巧</w:t>
            </w:r>
          </w:p>
        </w:tc>
        <w:tc>
          <w:tcPr>
            <w:tcW w:w="1607" w:type="dxa"/>
            <w:vMerge w:val="restart"/>
            <w:vAlign w:val="center"/>
          </w:tcPr>
          <w:p w:rsidR="004C29C4" w:rsidRPr="00B94D7A" w:rsidRDefault="004C29C4" w:rsidP="007A3175">
            <w:pPr>
              <w:jc w:val="center"/>
              <w:rPr>
                <w:sz w:val="28"/>
                <w:szCs w:val="28"/>
                <w:lang w:val="en-US"/>
              </w:rPr>
            </w:pPr>
          </w:p>
          <w:p w:rsidR="004C29C4" w:rsidRPr="00B94D7A" w:rsidRDefault="004C29C4" w:rsidP="007A3175">
            <w:pPr>
              <w:jc w:val="center"/>
              <w:rPr>
                <w:sz w:val="28"/>
                <w:szCs w:val="28"/>
                <w:lang w:val="en-US"/>
              </w:rPr>
            </w:pPr>
          </w:p>
          <w:p w:rsidR="004C29C4" w:rsidRPr="00B94D7A" w:rsidRDefault="004C29C4" w:rsidP="007A3175">
            <w:pPr>
              <w:jc w:val="center"/>
              <w:rPr>
                <w:sz w:val="28"/>
                <w:szCs w:val="28"/>
                <w:lang w:val="en-US"/>
              </w:rPr>
            </w:pPr>
          </w:p>
          <w:p w:rsidR="004C29C4" w:rsidRPr="00B94D7A" w:rsidRDefault="004C29C4" w:rsidP="007A3175">
            <w:pPr>
              <w:jc w:val="center"/>
              <w:rPr>
                <w:sz w:val="28"/>
                <w:szCs w:val="28"/>
                <w:lang w:val="en-US"/>
              </w:rPr>
            </w:pPr>
          </w:p>
          <w:p w:rsidR="004C29C4" w:rsidRPr="00B94D7A" w:rsidRDefault="004C29C4" w:rsidP="007A3175">
            <w:pPr>
              <w:jc w:val="center"/>
              <w:rPr>
                <w:sz w:val="28"/>
                <w:szCs w:val="28"/>
                <w:lang w:val="en-US"/>
              </w:rPr>
            </w:pPr>
          </w:p>
          <w:p w:rsidR="004C29C4" w:rsidRPr="00B94D7A" w:rsidRDefault="004C29C4" w:rsidP="007A3175">
            <w:pPr>
              <w:jc w:val="center"/>
              <w:rPr>
                <w:sz w:val="28"/>
                <w:szCs w:val="28"/>
                <w:lang w:val="en-US"/>
              </w:rPr>
            </w:pPr>
          </w:p>
          <w:p w:rsidR="004C29C4" w:rsidRPr="00B94D7A" w:rsidRDefault="004C29C4" w:rsidP="007A3175">
            <w:pPr>
              <w:jc w:val="center"/>
              <w:rPr>
                <w:sz w:val="28"/>
                <w:szCs w:val="28"/>
                <w:lang w:val="en-US"/>
              </w:rPr>
            </w:pPr>
          </w:p>
          <w:p w:rsidR="004C29C4" w:rsidRPr="00B94D7A" w:rsidRDefault="004C29C4" w:rsidP="007A3175">
            <w:pPr>
              <w:pStyle w:val="TableParagraph"/>
              <w:ind w:left="108"/>
              <w:jc w:val="center"/>
              <w:rPr>
                <w:sz w:val="28"/>
                <w:szCs w:val="28"/>
                <w:lang w:val="en-US"/>
              </w:rPr>
            </w:pPr>
          </w:p>
          <w:p w:rsidR="004C29C4" w:rsidRPr="00B94D7A" w:rsidRDefault="004C29C4" w:rsidP="007A3175">
            <w:pPr>
              <w:pStyle w:val="TableParagraph"/>
              <w:ind w:left="108"/>
              <w:jc w:val="center"/>
              <w:rPr>
                <w:sz w:val="28"/>
                <w:szCs w:val="28"/>
                <w:lang w:val="en-US"/>
              </w:rPr>
            </w:pPr>
          </w:p>
          <w:p w:rsidR="004C29C4" w:rsidRPr="00B94D7A" w:rsidRDefault="004C29C4" w:rsidP="007A3175">
            <w:pPr>
              <w:pStyle w:val="TableParagraph"/>
              <w:ind w:left="108"/>
              <w:jc w:val="center"/>
              <w:rPr>
                <w:sz w:val="28"/>
                <w:szCs w:val="28"/>
                <w:lang w:val="en-US"/>
              </w:rPr>
            </w:pPr>
          </w:p>
          <w:p w:rsidR="004C29C4" w:rsidRPr="00B94D7A" w:rsidRDefault="004C29C4" w:rsidP="007A3175">
            <w:pPr>
              <w:pStyle w:val="TableParagraph"/>
              <w:ind w:left="108"/>
              <w:jc w:val="center"/>
              <w:rPr>
                <w:sz w:val="28"/>
                <w:szCs w:val="28"/>
                <w:lang w:val="en-US"/>
              </w:rPr>
            </w:pPr>
          </w:p>
          <w:p w:rsidR="004C29C4" w:rsidRPr="00B94D7A" w:rsidRDefault="004C29C4" w:rsidP="007A3175">
            <w:pPr>
              <w:pStyle w:val="TableParagraph"/>
              <w:jc w:val="center"/>
              <w:rPr>
                <w:sz w:val="28"/>
                <w:szCs w:val="28"/>
                <w:lang w:val="en-US"/>
              </w:rPr>
            </w:pPr>
          </w:p>
          <w:p w:rsidR="004C29C4" w:rsidRPr="007A3175" w:rsidRDefault="00F05000" w:rsidP="007A3175">
            <w:pPr>
              <w:pStyle w:val="TableParagraph"/>
              <w:spacing w:line="560" w:lineRule="exact"/>
              <w:ind w:left="108"/>
              <w:jc w:val="center"/>
              <w:rPr>
                <w:b/>
                <w:sz w:val="28"/>
                <w:szCs w:val="28"/>
                <w:lang w:val="en-US"/>
              </w:rPr>
            </w:pPr>
            <w:r w:rsidRPr="007A3175">
              <w:rPr>
                <w:rFonts w:hint="eastAsia"/>
                <w:b/>
                <w:sz w:val="28"/>
                <w:szCs w:val="28"/>
                <w:lang w:val="en-US"/>
              </w:rPr>
              <w:t>对文化差异的意识不等同于在沟通中</w:t>
            </w:r>
            <w:r w:rsidR="00083D4C">
              <w:rPr>
                <w:rFonts w:hint="eastAsia"/>
                <w:b/>
                <w:sz w:val="28"/>
                <w:szCs w:val="28"/>
                <w:lang w:val="en-US"/>
              </w:rPr>
              <w:t>能够</w:t>
            </w:r>
            <w:r w:rsidRPr="007A3175">
              <w:rPr>
                <w:rFonts w:hint="eastAsia"/>
                <w:b/>
                <w:sz w:val="28"/>
                <w:szCs w:val="28"/>
                <w:lang w:val="en-US"/>
              </w:rPr>
              <w:t>实践应用，例证1的设计使学生了解理论与实践的差距。</w:t>
            </w:r>
          </w:p>
          <w:p w:rsidR="006543C1" w:rsidRDefault="006543C1" w:rsidP="007A3175">
            <w:pPr>
              <w:pStyle w:val="TableParagraph"/>
              <w:ind w:left="108"/>
              <w:jc w:val="center"/>
              <w:rPr>
                <w:sz w:val="28"/>
                <w:szCs w:val="28"/>
                <w:lang w:val="en-US"/>
              </w:rPr>
            </w:pPr>
          </w:p>
          <w:p w:rsidR="006543C1" w:rsidRDefault="006543C1" w:rsidP="007A3175">
            <w:pPr>
              <w:pStyle w:val="TableParagraph"/>
              <w:ind w:left="108"/>
              <w:jc w:val="center"/>
              <w:rPr>
                <w:sz w:val="28"/>
                <w:szCs w:val="28"/>
                <w:lang w:val="en-US"/>
              </w:rPr>
            </w:pPr>
          </w:p>
          <w:p w:rsidR="006543C1" w:rsidRDefault="006543C1" w:rsidP="007A3175">
            <w:pPr>
              <w:pStyle w:val="TableParagraph"/>
              <w:spacing w:line="560" w:lineRule="exact"/>
              <w:ind w:left="108"/>
              <w:jc w:val="center"/>
              <w:rPr>
                <w:sz w:val="28"/>
                <w:szCs w:val="28"/>
                <w:lang w:val="en-US"/>
              </w:rPr>
            </w:pPr>
          </w:p>
          <w:p w:rsidR="006543C1" w:rsidRDefault="006543C1"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Default="00F05000" w:rsidP="007A3175">
            <w:pPr>
              <w:pStyle w:val="TableParagraph"/>
              <w:spacing w:line="560" w:lineRule="exact"/>
              <w:ind w:left="108"/>
              <w:jc w:val="center"/>
              <w:rPr>
                <w:sz w:val="28"/>
                <w:szCs w:val="28"/>
                <w:lang w:val="en-US"/>
              </w:rPr>
            </w:pPr>
          </w:p>
          <w:p w:rsidR="00F05000" w:rsidRPr="007A3175" w:rsidRDefault="00F05000" w:rsidP="007A3175">
            <w:pPr>
              <w:pStyle w:val="TableParagraph"/>
              <w:spacing w:line="560" w:lineRule="exact"/>
              <w:ind w:left="108"/>
              <w:jc w:val="center"/>
              <w:rPr>
                <w:b/>
                <w:sz w:val="28"/>
                <w:szCs w:val="28"/>
                <w:lang w:val="en-US"/>
              </w:rPr>
            </w:pPr>
            <w:r w:rsidRPr="007A3175">
              <w:rPr>
                <w:rFonts w:hint="eastAsia"/>
                <w:b/>
                <w:sz w:val="28"/>
                <w:szCs w:val="28"/>
                <w:lang w:val="en-US"/>
              </w:rPr>
              <w:t>通过文化知识介绍拓宽学生对文化的理解。</w:t>
            </w: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935E81" w:rsidP="007A3175">
            <w:pPr>
              <w:pStyle w:val="TableParagraph"/>
              <w:spacing w:line="560" w:lineRule="exact"/>
              <w:ind w:left="108"/>
              <w:jc w:val="center"/>
              <w:rPr>
                <w:sz w:val="28"/>
                <w:szCs w:val="28"/>
                <w:lang w:val="en-US"/>
              </w:rPr>
            </w:pPr>
          </w:p>
          <w:p w:rsidR="00935E81" w:rsidRDefault="007A3175" w:rsidP="007A3175">
            <w:pPr>
              <w:pStyle w:val="TableParagraph"/>
              <w:spacing w:line="560" w:lineRule="exact"/>
              <w:jc w:val="center"/>
              <w:rPr>
                <w:b/>
                <w:sz w:val="28"/>
                <w:szCs w:val="28"/>
                <w:lang w:val="en-US"/>
              </w:rPr>
            </w:pPr>
            <w:r w:rsidRPr="007A3175">
              <w:rPr>
                <w:rFonts w:hint="eastAsia"/>
                <w:b/>
                <w:sz w:val="28"/>
                <w:szCs w:val="28"/>
                <w:lang w:val="en-US"/>
              </w:rPr>
              <w:t>例证2的设计</w:t>
            </w:r>
            <w:r>
              <w:rPr>
                <w:rFonts w:hint="eastAsia"/>
                <w:b/>
                <w:sz w:val="28"/>
                <w:szCs w:val="28"/>
                <w:lang w:val="en-US"/>
              </w:rPr>
              <w:t>目的是</w:t>
            </w:r>
            <w:r w:rsidRPr="007A3175">
              <w:rPr>
                <w:rFonts w:hint="eastAsia"/>
                <w:b/>
                <w:sz w:val="28"/>
                <w:szCs w:val="28"/>
                <w:lang w:val="en-US"/>
              </w:rPr>
              <w:t>通过短视频中的戏剧化情节增强学生注意力，代入到课堂所讲知识点，强化学生记忆。</w:t>
            </w: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F27AB5" w:rsidP="007A3175">
            <w:pPr>
              <w:pStyle w:val="TableParagraph"/>
              <w:spacing w:line="560" w:lineRule="exact"/>
              <w:jc w:val="center"/>
              <w:rPr>
                <w:b/>
                <w:sz w:val="28"/>
                <w:szCs w:val="28"/>
                <w:lang w:val="en-US"/>
              </w:rPr>
            </w:pPr>
            <w:r>
              <w:rPr>
                <w:rFonts w:hint="eastAsia"/>
                <w:b/>
                <w:sz w:val="28"/>
                <w:szCs w:val="28"/>
                <w:lang w:val="en-US"/>
              </w:rPr>
              <w:t>察言观色是心理学技巧的一种应用形式</w:t>
            </w: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F27AB5" w:rsidP="00F27AB5">
            <w:pPr>
              <w:pStyle w:val="TableParagraph"/>
              <w:spacing w:line="560" w:lineRule="exact"/>
              <w:jc w:val="center"/>
              <w:rPr>
                <w:b/>
                <w:sz w:val="28"/>
                <w:szCs w:val="28"/>
                <w:lang w:val="en-US"/>
              </w:rPr>
            </w:pPr>
            <w:r>
              <w:rPr>
                <w:rFonts w:hint="eastAsia"/>
                <w:b/>
                <w:sz w:val="28"/>
                <w:szCs w:val="28"/>
                <w:lang w:val="en-US"/>
              </w:rPr>
              <w:t>例证4用来拓展学生文化视野。</w:t>
            </w: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r>
              <w:rPr>
                <w:rFonts w:hint="eastAsia"/>
                <w:b/>
                <w:sz w:val="28"/>
                <w:szCs w:val="28"/>
                <w:lang w:val="en-US"/>
              </w:rPr>
              <w:t>文化习俗测验巩固学生对文化差异的理解。</w:t>
            </w: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Default="00785168" w:rsidP="007A3175">
            <w:pPr>
              <w:pStyle w:val="TableParagraph"/>
              <w:spacing w:line="560" w:lineRule="exact"/>
              <w:jc w:val="center"/>
              <w:rPr>
                <w:b/>
                <w:sz w:val="28"/>
                <w:szCs w:val="28"/>
                <w:lang w:val="en-US"/>
              </w:rPr>
            </w:pPr>
          </w:p>
          <w:p w:rsidR="00785168" w:rsidRPr="007A3175" w:rsidRDefault="00785168" w:rsidP="007A3175">
            <w:pPr>
              <w:pStyle w:val="TableParagraph"/>
              <w:spacing w:line="560" w:lineRule="exact"/>
              <w:jc w:val="center"/>
              <w:rPr>
                <w:b/>
                <w:sz w:val="28"/>
                <w:szCs w:val="28"/>
                <w:lang w:val="en-US"/>
              </w:rPr>
            </w:pPr>
          </w:p>
        </w:tc>
      </w:tr>
      <w:tr w:rsidR="004C29C4" w:rsidRPr="00B94D7A" w:rsidTr="009726F2">
        <w:trPr>
          <w:trHeight w:val="2691"/>
        </w:trPr>
        <w:tc>
          <w:tcPr>
            <w:tcW w:w="1851" w:type="dxa"/>
          </w:tcPr>
          <w:p w:rsidR="009D28DD" w:rsidRDefault="009D28DD" w:rsidP="00170705">
            <w:pPr>
              <w:pStyle w:val="TableParagraph"/>
              <w:spacing w:line="560" w:lineRule="exact"/>
              <w:jc w:val="both"/>
              <w:rPr>
                <w:b/>
                <w:sz w:val="28"/>
                <w:szCs w:val="28"/>
                <w:lang w:val="en-US"/>
              </w:rPr>
            </w:pPr>
          </w:p>
          <w:p w:rsidR="009D28DD" w:rsidRDefault="009D28DD" w:rsidP="00170705">
            <w:pPr>
              <w:pStyle w:val="TableParagraph"/>
              <w:spacing w:line="560" w:lineRule="exact"/>
              <w:jc w:val="both"/>
              <w:rPr>
                <w:b/>
                <w:sz w:val="28"/>
                <w:szCs w:val="28"/>
                <w:lang w:val="en-US"/>
              </w:rPr>
            </w:pPr>
          </w:p>
          <w:p w:rsidR="009D28DD" w:rsidRDefault="009D28DD" w:rsidP="00170705">
            <w:pPr>
              <w:pStyle w:val="TableParagraph"/>
              <w:spacing w:line="560" w:lineRule="exact"/>
              <w:jc w:val="both"/>
              <w:rPr>
                <w:b/>
                <w:sz w:val="28"/>
                <w:szCs w:val="28"/>
                <w:lang w:val="en-US"/>
              </w:rPr>
            </w:pPr>
          </w:p>
          <w:p w:rsidR="009D28DD" w:rsidRDefault="009D28DD" w:rsidP="00170705">
            <w:pPr>
              <w:pStyle w:val="TableParagraph"/>
              <w:spacing w:line="560" w:lineRule="exact"/>
              <w:jc w:val="both"/>
              <w:rPr>
                <w:b/>
                <w:sz w:val="28"/>
                <w:szCs w:val="28"/>
                <w:lang w:val="en-US"/>
              </w:rPr>
            </w:pPr>
          </w:p>
          <w:p w:rsidR="009D28DD" w:rsidRDefault="009D28DD" w:rsidP="00170705">
            <w:pPr>
              <w:pStyle w:val="TableParagraph"/>
              <w:spacing w:line="560" w:lineRule="exact"/>
              <w:jc w:val="both"/>
              <w:rPr>
                <w:b/>
                <w:sz w:val="28"/>
                <w:szCs w:val="28"/>
                <w:lang w:val="en-US"/>
              </w:rPr>
            </w:pPr>
          </w:p>
          <w:p w:rsidR="004C29C4" w:rsidRPr="00B94D7A" w:rsidRDefault="00170705" w:rsidP="00170705">
            <w:pPr>
              <w:pStyle w:val="TableParagraph"/>
              <w:spacing w:line="560" w:lineRule="exact"/>
              <w:jc w:val="both"/>
              <w:rPr>
                <w:b/>
                <w:sz w:val="28"/>
                <w:szCs w:val="28"/>
                <w:lang w:val="en-US"/>
              </w:rPr>
            </w:pPr>
            <w:r>
              <w:rPr>
                <w:rFonts w:hint="eastAsia"/>
                <w:b/>
                <w:sz w:val="28"/>
                <w:szCs w:val="28"/>
                <w:lang w:val="en-US"/>
              </w:rPr>
              <w:t>四、课堂训练</w:t>
            </w:r>
            <w:r w:rsidRPr="00170705">
              <w:rPr>
                <w:rFonts w:hint="eastAsia"/>
                <w:sz w:val="28"/>
                <w:szCs w:val="28"/>
                <w:lang w:val="en-US"/>
              </w:rPr>
              <w:t>（3分钟）</w:t>
            </w:r>
          </w:p>
        </w:tc>
        <w:tc>
          <w:tcPr>
            <w:tcW w:w="5272" w:type="dxa"/>
          </w:tcPr>
          <w:p w:rsidR="004C29C4" w:rsidRPr="00B94D7A" w:rsidRDefault="00F16133" w:rsidP="00F16133">
            <w:pPr>
              <w:pStyle w:val="TableParagraph"/>
              <w:spacing w:line="560" w:lineRule="exact"/>
              <w:ind w:firstLineChars="200" w:firstLine="560"/>
              <w:jc w:val="both"/>
              <w:rPr>
                <w:sz w:val="28"/>
                <w:szCs w:val="28"/>
                <w:lang w:val="en-US"/>
              </w:rPr>
            </w:pPr>
            <w:r>
              <w:rPr>
                <w:rFonts w:hint="eastAsia"/>
                <w:sz w:val="28"/>
                <w:szCs w:val="28"/>
                <w:lang w:val="en-US"/>
              </w:rPr>
              <w:t>文化习俗测验</w:t>
            </w:r>
          </w:p>
          <w:p w:rsidR="00F16133" w:rsidRPr="00F16133" w:rsidRDefault="00F16133" w:rsidP="00F16133">
            <w:pPr>
              <w:pStyle w:val="TableParagraph"/>
              <w:spacing w:line="560" w:lineRule="exact"/>
              <w:ind w:right="96" w:firstLineChars="200" w:firstLine="560"/>
              <w:jc w:val="both"/>
              <w:rPr>
                <w:sz w:val="28"/>
                <w:szCs w:val="28"/>
                <w:lang w:val="en-US"/>
              </w:rPr>
            </w:pPr>
            <w:r w:rsidRPr="00F16133">
              <w:rPr>
                <w:sz w:val="28"/>
                <w:szCs w:val="28"/>
                <w:lang w:val="en-US"/>
              </w:rPr>
              <w:t>1.在日本，喝汤时发出很大吮吸的声音会被认为是（   ）</w:t>
            </w:r>
          </w:p>
          <w:p w:rsidR="00F16133" w:rsidRPr="00F16133" w:rsidRDefault="00F16133" w:rsidP="00F16133">
            <w:pPr>
              <w:pStyle w:val="TableParagraph"/>
              <w:spacing w:line="560" w:lineRule="exact"/>
              <w:ind w:right="96"/>
              <w:jc w:val="both"/>
              <w:rPr>
                <w:sz w:val="28"/>
                <w:szCs w:val="28"/>
                <w:lang w:val="en-US"/>
              </w:rPr>
            </w:pPr>
            <w:r w:rsidRPr="00F16133">
              <w:rPr>
                <w:sz w:val="28"/>
                <w:szCs w:val="28"/>
                <w:lang w:val="en-US"/>
              </w:rPr>
              <w:t xml:space="preserve">A、粗鲁而讨厌的                    </w:t>
            </w:r>
          </w:p>
          <w:p w:rsidR="00F16133" w:rsidRPr="00F16133" w:rsidRDefault="00F16133" w:rsidP="00F16133">
            <w:pPr>
              <w:pStyle w:val="TableParagraph"/>
              <w:spacing w:line="560" w:lineRule="exact"/>
              <w:ind w:right="96"/>
              <w:jc w:val="both"/>
              <w:rPr>
                <w:sz w:val="28"/>
                <w:szCs w:val="28"/>
                <w:lang w:val="en-US"/>
              </w:rPr>
            </w:pPr>
            <w:r w:rsidRPr="00F16133">
              <w:rPr>
                <w:sz w:val="28"/>
                <w:szCs w:val="28"/>
                <w:lang w:val="en-US"/>
              </w:rPr>
              <w:t xml:space="preserve">B、喜欢这种汤的表现 </w:t>
            </w:r>
          </w:p>
          <w:p w:rsidR="004C29C4" w:rsidRPr="00B94D7A" w:rsidRDefault="00F16133" w:rsidP="00F16133">
            <w:pPr>
              <w:pStyle w:val="TableParagraph"/>
              <w:spacing w:line="560" w:lineRule="exact"/>
              <w:jc w:val="both"/>
              <w:rPr>
                <w:sz w:val="28"/>
                <w:szCs w:val="28"/>
                <w:lang w:val="en-US"/>
              </w:rPr>
            </w:pPr>
            <w:r w:rsidRPr="00F16133">
              <w:rPr>
                <w:sz w:val="28"/>
                <w:szCs w:val="28"/>
                <w:lang w:val="en-US"/>
              </w:rPr>
              <w:t>C、在家里不要紧，在公共场合则不妥  D、只有外国人才这么做</w:t>
            </w:r>
          </w:p>
          <w:p w:rsidR="00F16133" w:rsidRPr="00F16133" w:rsidRDefault="00F16133" w:rsidP="00F16133">
            <w:pPr>
              <w:pStyle w:val="TableParagraph"/>
              <w:spacing w:line="560" w:lineRule="exact"/>
              <w:ind w:firstLineChars="200" w:firstLine="560"/>
              <w:jc w:val="both"/>
              <w:rPr>
                <w:sz w:val="28"/>
                <w:szCs w:val="28"/>
                <w:lang w:val="en-US"/>
              </w:rPr>
            </w:pPr>
            <w:r w:rsidRPr="00F16133">
              <w:rPr>
                <w:sz w:val="28"/>
                <w:szCs w:val="28"/>
                <w:lang w:val="en-US"/>
              </w:rPr>
              <w:t>2.在拉丁美洲，管理者（   ）</w:t>
            </w:r>
          </w:p>
          <w:p w:rsidR="00F16133" w:rsidRPr="00F16133" w:rsidRDefault="00F16133" w:rsidP="00F16133">
            <w:pPr>
              <w:pStyle w:val="TableParagraph"/>
              <w:spacing w:line="560" w:lineRule="exact"/>
              <w:jc w:val="both"/>
              <w:rPr>
                <w:sz w:val="28"/>
                <w:szCs w:val="28"/>
                <w:lang w:val="en-US"/>
              </w:rPr>
            </w:pPr>
            <w:r w:rsidRPr="00F16133">
              <w:rPr>
                <w:sz w:val="28"/>
                <w:szCs w:val="28"/>
                <w:lang w:val="en-US"/>
              </w:rPr>
              <w:t xml:space="preserve">A、一般会雇佣自己家族的成员        </w:t>
            </w:r>
          </w:p>
          <w:p w:rsidR="00F16133" w:rsidRPr="00F16133" w:rsidRDefault="00F16133" w:rsidP="00F16133">
            <w:pPr>
              <w:pStyle w:val="TableParagraph"/>
              <w:spacing w:line="560" w:lineRule="exact"/>
              <w:jc w:val="both"/>
              <w:rPr>
                <w:sz w:val="28"/>
                <w:szCs w:val="28"/>
                <w:lang w:val="en-US"/>
              </w:rPr>
            </w:pPr>
            <w:r w:rsidRPr="00F16133">
              <w:rPr>
                <w:sz w:val="28"/>
                <w:szCs w:val="28"/>
                <w:lang w:val="en-US"/>
              </w:rPr>
              <w:t>B、认为雇佣自己家族成员是不合适的</w:t>
            </w:r>
          </w:p>
          <w:p w:rsidR="00F16133" w:rsidRPr="00F16133" w:rsidRDefault="00F16133" w:rsidP="00F16133">
            <w:pPr>
              <w:pStyle w:val="TableParagraph"/>
              <w:spacing w:line="560" w:lineRule="exact"/>
              <w:jc w:val="both"/>
              <w:rPr>
                <w:sz w:val="28"/>
                <w:szCs w:val="28"/>
                <w:lang w:val="en-US"/>
              </w:rPr>
            </w:pPr>
            <w:r w:rsidRPr="00F16133">
              <w:rPr>
                <w:sz w:val="28"/>
                <w:szCs w:val="28"/>
                <w:lang w:val="en-US"/>
              </w:rPr>
              <w:t xml:space="preserve">C、强调雇佣少数特殊群体员工的重要性  </w:t>
            </w:r>
          </w:p>
          <w:p w:rsidR="004C29C4" w:rsidRDefault="00F16133" w:rsidP="00F16133">
            <w:pPr>
              <w:pStyle w:val="TableParagraph"/>
              <w:spacing w:line="560" w:lineRule="exact"/>
              <w:jc w:val="both"/>
              <w:rPr>
                <w:sz w:val="28"/>
                <w:szCs w:val="28"/>
                <w:lang w:val="en-US"/>
              </w:rPr>
            </w:pPr>
            <w:r w:rsidRPr="00F16133">
              <w:rPr>
                <w:sz w:val="28"/>
                <w:szCs w:val="28"/>
                <w:lang w:val="en-US"/>
              </w:rPr>
              <w:t>D、通常雇佣比实际工作所需更多的员工</w:t>
            </w:r>
          </w:p>
          <w:p w:rsidR="00F16133" w:rsidRPr="00F16133" w:rsidRDefault="00F16133" w:rsidP="00F16133">
            <w:pPr>
              <w:pStyle w:val="TableParagraph"/>
              <w:spacing w:line="560" w:lineRule="exact"/>
              <w:ind w:firstLineChars="200" w:firstLine="560"/>
              <w:jc w:val="both"/>
              <w:rPr>
                <w:sz w:val="28"/>
                <w:szCs w:val="28"/>
                <w:lang w:val="en-US"/>
              </w:rPr>
            </w:pPr>
            <w:r w:rsidRPr="00F16133">
              <w:rPr>
                <w:sz w:val="28"/>
                <w:szCs w:val="28"/>
                <w:lang w:val="en-US"/>
              </w:rPr>
              <w:t>3.作为对一个西班牙员工工作出色的奖励，最好不要（  ）</w:t>
            </w:r>
          </w:p>
          <w:p w:rsidR="00F16133" w:rsidRPr="00F16133" w:rsidRDefault="00F16133" w:rsidP="00F16133">
            <w:pPr>
              <w:pStyle w:val="TableParagraph"/>
              <w:spacing w:line="560" w:lineRule="exact"/>
              <w:jc w:val="both"/>
              <w:rPr>
                <w:sz w:val="28"/>
                <w:szCs w:val="28"/>
                <w:lang w:val="en-US"/>
              </w:rPr>
            </w:pPr>
            <w:r w:rsidRPr="00F16133">
              <w:rPr>
                <w:sz w:val="28"/>
                <w:szCs w:val="28"/>
                <w:lang w:val="en-US"/>
              </w:rPr>
              <w:t>A、说“谢谢”</w:t>
            </w:r>
          </w:p>
          <w:p w:rsidR="00F16133" w:rsidRPr="00F16133" w:rsidRDefault="00F16133" w:rsidP="00F16133">
            <w:pPr>
              <w:pStyle w:val="TableParagraph"/>
              <w:spacing w:line="560" w:lineRule="exact"/>
              <w:jc w:val="both"/>
              <w:rPr>
                <w:sz w:val="28"/>
                <w:szCs w:val="28"/>
                <w:lang w:val="en-US"/>
              </w:rPr>
            </w:pPr>
            <w:r w:rsidRPr="00F16133">
              <w:rPr>
                <w:sz w:val="28"/>
                <w:szCs w:val="28"/>
                <w:lang w:val="en-US"/>
              </w:rPr>
              <w:t xml:space="preserve">B、当众赞扬 </w:t>
            </w:r>
          </w:p>
          <w:p w:rsidR="00F16133" w:rsidRPr="00F16133" w:rsidRDefault="00F16133" w:rsidP="00F16133">
            <w:pPr>
              <w:pStyle w:val="TableParagraph"/>
              <w:spacing w:line="560" w:lineRule="exact"/>
              <w:jc w:val="both"/>
              <w:rPr>
                <w:sz w:val="28"/>
                <w:szCs w:val="28"/>
                <w:lang w:val="en-US"/>
              </w:rPr>
            </w:pPr>
            <w:r w:rsidRPr="00F16133">
              <w:rPr>
                <w:sz w:val="28"/>
                <w:szCs w:val="28"/>
                <w:lang w:val="en-US"/>
              </w:rPr>
              <w:t xml:space="preserve">C、给他/她加薪  </w:t>
            </w:r>
          </w:p>
          <w:p w:rsidR="004C29C4" w:rsidRPr="00B94D7A" w:rsidRDefault="00F16133" w:rsidP="00553749">
            <w:pPr>
              <w:pStyle w:val="TableParagraph"/>
              <w:spacing w:line="560" w:lineRule="exact"/>
              <w:jc w:val="both"/>
              <w:rPr>
                <w:sz w:val="28"/>
                <w:szCs w:val="28"/>
                <w:lang w:val="en-US"/>
              </w:rPr>
            </w:pPr>
            <w:r w:rsidRPr="00F16133">
              <w:rPr>
                <w:sz w:val="28"/>
                <w:szCs w:val="28"/>
                <w:lang w:val="en-US"/>
              </w:rPr>
              <w:t>D、给他/她升职</w:t>
            </w:r>
          </w:p>
        </w:tc>
        <w:tc>
          <w:tcPr>
            <w:tcW w:w="1607" w:type="dxa"/>
            <w:vMerge/>
          </w:tcPr>
          <w:p w:rsidR="004C29C4" w:rsidRPr="00B94D7A" w:rsidRDefault="004C29C4" w:rsidP="001F4E58">
            <w:pPr>
              <w:pStyle w:val="TableParagraph"/>
              <w:jc w:val="both"/>
              <w:rPr>
                <w:sz w:val="28"/>
                <w:szCs w:val="28"/>
                <w:lang w:val="en-US"/>
              </w:rPr>
            </w:pPr>
          </w:p>
        </w:tc>
      </w:tr>
      <w:tr w:rsidR="004C29C4" w:rsidRPr="00B94D7A" w:rsidTr="009726F2">
        <w:trPr>
          <w:trHeight w:val="2691"/>
        </w:trPr>
        <w:tc>
          <w:tcPr>
            <w:tcW w:w="1851" w:type="dxa"/>
          </w:tcPr>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Pr="00B94D7A" w:rsidRDefault="00170705" w:rsidP="00170705">
            <w:pPr>
              <w:pStyle w:val="TableParagraph"/>
              <w:spacing w:line="560" w:lineRule="exact"/>
              <w:jc w:val="both"/>
              <w:rPr>
                <w:b/>
                <w:sz w:val="28"/>
                <w:szCs w:val="28"/>
                <w:lang w:val="en-US"/>
              </w:rPr>
            </w:pPr>
            <w:r>
              <w:rPr>
                <w:rFonts w:hint="eastAsia"/>
                <w:b/>
                <w:sz w:val="28"/>
                <w:szCs w:val="28"/>
                <w:lang w:val="en-US"/>
              </w:rPr>
              <w:t>五、</w:t>
            </w:r>
            <w:r w:rsidR="007B0C1E" w:rsidRPr="00B94D7A">
              <w:rPr>
                <w:rFonts w:hint="eastAsia"/>
                <w:b/>
                <w:sz w:val="28"/>
                <w:szCs w:val="28"/>
                <w:lang w:val="en-US"/>
              </w:rPr>
              <w:t>课堂总结</w:t>
            </w:r>
          </w:p>
          <w:p w:rsidR="004C29C4" w:rsidRPr="00170705" w:rsidRDefault="007B0C1E" w:rsidP="00170705">
            <w:pPr>
              <w:pStyle w:val="TableParagraph"/>
              <w:spacing w:line="560" w:lineRule="exact"/>
              <w:jc w:val="both"/>
              <w:rPr>
                <w:sz w:val="28"/>
                <w:szCs w:val="28"/>
                <w:lang w:val="en-US"/>
              </w:rPr>
            </w:pPr>
            <w:r w:rsidRPr="00170705">
              <w:rPr>
                <w:rFonts w:hint="eastAsia"/>
                <w:sz w:val="28"/>
                <w:szCs w:val="28"/>
                <w:lang w:val="en-US"/>
              </w:rPr>
              <w:t>（</w:t>
            </w:r>
            <w:r w:rsidR="00170705" w:rsidRPr="00170705">
              <w:rPr>
                <w:rFonts w:hint="eastAsia"/>
                <w:sz w:val="28"/>
                <w:szCs w:val="28"/>
                <w:lang w:val="en-US"/>
              </w:rPr>
              <w:t>2</w:t>
            </w:r>
            <w:r w:rsidRPr="00170705">
              <w:rPr>
                <w:rFonts w:hint="eastAsia"/>
                <w:sz w:val="28"/>
                <w:szCs w:val="28"/>
                <w:lang w:val="en-US"/>
              </w:rPr>
              <w:t>分钟）</w:t>
            </w:r>
          </w:p>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tc>
        <w:tc>
          <w:tcPr>
            <w:tcW w:w="5272" w:type="dxa"/>
          </w:tcPr>
          <w:p w:rsidR="004C29C4" w:rsidRPr="00B94D7A" w:rsidRDefault="00F16133" w:rsidP="00DE4EE8">
            <w:pPr>
              <w:pStyle w:val="TableParagraph"/>
              <w:spacing w:line="560" w:lineRule="exact"/>
              <w:ind w:firstLineChars="200" w:firstLine="560"/>
              <w:jc w:val="both"/>
              <w:rPr>
                <w:sz w:val="28"/>
                <w:szCs w:val="28"/>
                <w:lang w:val="en-US"/>
              </w:rPr>
            </w:pPr>
            <w:r>
              <w:rPr>
                <w:rFonts w:hint="eastAsia"/>
                <w:sz w:val="28"/>
                <w:szCs w:val="28"/>
                <w:lang w:val="en-US"/>
              </w:rPr>
              <w:t>随着全球经济一体化进程加快，跨文化沟通在跨国企业发展和人际往来层面发挥了巨大作用，</w:t>
            </w:r>
            <w:r w:rsidR="00DE4EE8">
              <w:rPr>
                <w:rFonts w:hint="eastAsia"/>
                <w:sz w:val="28"/>
                <w:szCs w:val="28"/>
                <w:lang w:val="en-US"/>
              </w:rPr>
              <w:t>坚定文化自信，</w:t>
            </w:r>
            <w:r>
              <w:rPr>
                <w:rFonts w:hint="eastAsia"/>
                <w:sz w:val="28"/>
                <w:szCs w:val="28"/>
                <w:lang w:val="en-US"/>
              </w:rPr>
              <w:t>正确认识跨文化沟通影响因素，掌握跨文化沟通技巧，</w:t>
            </w:r>
            <w:r w:rsidR="00DE4EE8">
              <w:rPr>
                <w:rFonts w:hint="eastAsia"/>
                <w:sz w:val="28"/>
                <w:szCs w:val="28"/>
                <w:lang w:val="en-US"/>
              </w:rPr>
              <w:t>提高沟通效率</w:t>
            </w:r>
            <w:r w:rsidR="00086C8F">
              <w:rPr>
                <w:rFonts w:hint="eastAsia"/>
                <w:sz w:val="28"/>
                <w:szCs w:val="28"/>
                <w:lang w:val="en-US"/>
              </w:rPr>
              <w:t>。</w:t>
            </w:r>
          </w:p>
        </w:tc>
        <w:tc>
          <w:tcPr>
            <w:tcW w:w="1607" w:type="dxa"/>
          </w:tcPr>
          <w:p w:rsidR="004C29C4" w:rsidRPr="00B94D7A" w:rsidRDefault="004C29C4" w:rsidP="001F4E58">
            <w:pPr>
              <w:pStyle w:val="TableParagraph"/>
              <w:jc w:val="both"/>
              <w:rPr>
                <w:sz w:val="28"/>
                <w:szCs w:val="28"/>
                <w:lang w:val="en-US"/>
              </w:rPr>
            </w:pPr>
          </w:p>
        </w:tc>
      </w:tr>
      <w:tr w:rsidR="004C29C4" w:rsidRPr="00B94D7A" w:rsidTr="00785168">
        <w:trPr>
          <w:trHeight w:val="2511"/>
        </w:trPr>
        <w:tc>
          <w:tcPr>
            <w:tcW w:w="1851" w:type="dxa"/>
          </w:tcPr>
          <w:p w:rsidR="00750360" w:rsidRDefault="00750360" w:rsidP="00750360">
            <w:pPr>
              <w:pStyle w:val="TableParagraph"/>
              <w:spacing w:line="560" w:lineRule="exact"/>
              <w:jc w:val="both"/>
              <w:rPr>
                <w:b/>
                <w:sz w:val="28"/>
                <w:szCs w:val="28"/>
                <w:lang w:val="en-US"/>
              </w:rPr>
            </w:pPr>
          </w:p>
          <w:p w:rsidR="00750360" w:rsidRDefault="00750360" w:rsidP="00750360">
            <w:pPr>
              <w:pStyle w:val="TableParagraph"/>
              <w:spacing w:line="560" w:lineRule="exact"/>
              <w:jc w:val="both"/>
              <w:rPr>
                <w:b/>
                <w:sz w:val="28"/>
                <w:szCs w:val="28"/>
                <w:lang w:val="en-US"/>
              </w:rPr>
            </w:pPr>
          </w:p>
          <w:p w:rsidR="00750360" w:rsidRDefault="00750360" w:rsidP="00750360">
            <w:pPr>
              <w:pStyle w:val="TableParagraph"/>
              <w:spacing w:line="560" w:lineRule="exact"/>
              <w:jc w:val="both"/>
              <w:rPr>
                <w:b/>
                <w:sz w:val="28"/>
                <w:szCs w:val="28"/>
                <w:lang w:val="en-US"/>
              </w:rPr>
            </w:pPr>
          </w:p>
          <w:p w:rsidR="00750360" w:rsidRDefault="00750360" w:rsidP="00750360">
            <w:pPr>
              <w:pStyle w:val="TableParagraph"/>
              <w:spacing w:line="560" w:lineRule="exact"/>
              <w:jc w:val="both"/>
              <w:rPr>
                <w:b/>
                <w:sz w:val="28"/>
                <w:szCs w:val="28"/>
                <w:lang w:val="en-US"/>
              </w:rPr>
            </w:pPr>
          </w:p>
          <w:p w:rsidR="00750360" w:rsidRDefault="00750360" w:rsidP="00750360">
            <w:pPr>
              <w:pStyle w:val="TableParagraph"/>
              <w:spacing w:line="560" w:lineRule="exact"/>
              <w:jc w:val="both"/>
              <w:rPr>
                <w:b/>
                <w:sz w:val="28"/>
                <w:szCs w:val="28"/>
                <w:lang w:val="en-US"/>
              </w:rPr>
            </w:pPr>
          </w:p>
          <w:p w:rsidR="00750360" w:rsidRDefault="00750360" w:rsidP="00750360">
            <w:pPr>
              <w:pStyle w:val="TableParagraph"/>
              <w:spacing w:line="560" w:lineRule="exact"/>
              <w:jc w:val="both"/>
              <w:rPr>
                <w:b/>
                <w:sz w:val="28"/>
                <w:szCs w:val="28"/>
                <w:lang w:val="en-US"/>
              </w:rPr>
            </w:pPr>
          </w:p>
          <w:p w:rsidR="004C29C4" w:rsidRPr="00B94D7A" w:rsidRDefault="00170705" w:rsidP="00750360">
            <w:pPr>
              <w:pStyle w:val="TableParagraph"/>
              <w:spacing w:line="560" w:lineRule="exact"/>
              <w:jc w:val="both"/>
              <w:rPr>
                <w:b/>
                <w:sz w:val="28"/>
                <w:szCs w:val="28"/>
                <w:lang w:val="en-US"/>
              </w:rPr>
            </w:pPr>
            <w:r>
              <w:rPr>
                <w:rFonts w:hint="eastAsia"/>
                <w:b/>
                <w:sz w:val="28"/>
                <w:szCs w:val="28"/>
                <w:lang w:val="en-US"/>
              </w:rPr>
              <w:t>六</w:t>
            </w:r>
            <w:r w:rsidR="00843CDA">
              <w:rPr>
                <w:rFonts w:hint="eastAsia"/>
                <w:b/>
                <w:sz w:val="28"/>
                <w:szCs w:val="28"/>
                <w:lang w:val="en-US"/>
              </w:rPr>
              <w:t>、</w:t>
            </w:r>
            <w:r w:rsidR="00086C8F">
              <w:rPr>
                <w:rFonts w:hint="eastAsia"/>
                <w:b/>
                <w:sz w:val="28"/>
                <w:szCs w:val="28"/>
                <w:lang w:val="en-US"/>
              </w:rPr>
              <w:t>课后社群辅导实践巩固</w:t>
            </w:r>
          </w:p>
        </w:tc>
        <w:tc>
          <w:tcPr>
            <w:tcW w:w="5272" w:type="dxa"/>
          </w:tcPr>
          <w:p w:rsidR="00D47B91" w:rsidRDefault="00210B65" w:rsidP="006171A0">
            <w:pPr>
              <w:pStyle w:val="TableParagraph"/>
              <w:spacing w:line="560" w:lineRule="exact"/>
              <w:ind w:firstLineChars="200" w:firstLine="560"/>
              <w:jc w:val="both"/>
              <w:rPr>
                <w:sz w:val="28"/>
                <w:szCs w:val="28"/>
                <w:lang w:val="en-US"/>
              </w:rPr>
            </w:pPr>
            <w:r>
              <w:rPr>
                <w:rFonts w:hint="eastAsia"/>
                <w:sz w:val="28"/>
                <w:szCs w:val="28"/>
                <w:lang w:val="en-US"/>
              </w:rPr>
              <w:t>1、课后在社群发布讨论话题“你知道有哪些匪夷所思的文化差异？”</w:t>
            </w:r>
          </w:p>
          <w:p w:rsidR="004C29C4" w:rsidRDefault="006171A0" w:rsidP="006171A0">
            <w:pPr>
              <w:pStyle w:val="TableParagraph"/>
              <w:spacing w:line="560" w:lineRule="exact"/>
              <w:ind w:firstLineChars="200" w:firstLine="560"/>
              <w:jc w:val="both"/>
              <w:rPr>
                <w:sz w:val="28"/>
                <w:szCs w:val="28"/>
                <w:lang w:val="en-US"/>
              </w:rPr>
            </w:pPr>
            <w:r>
              <w:rPr>
                <w:rFonts w:hint="eastAsia"/>
                <w:sz w:val="28"/>
                <w:szCs w:val="28"/>
                <w:lang w:val="en-US"/>
              </w:rPr>
              <w:t>从中国南北方饮食文化开始，因为中国文化对于开放教育学生来说相对更为熟悉，不至于因为陌生而冷场</w:t>
            </w:r>
            <w:r w:rsidR="00D47B91">
              <w:rPr>
                <w:rFonts w:hint="eastAsia"/>
                <w:sz w:val="28"/>
                <w:szCs w:val="28"/>
                <w:lang w:val="en-US"/>
              </w:rPr>
              <w:t>，</w:t>
            </w:r>
            <w:r>
              <w:rPr>
                <w:rFonts w:hint="eastAsia"/>
                <w:sz w:val="28"/>
                <w:szCs w:val="28"/>
                <w:lang w:val="en-US"/>
              </w:rPr>
              <w:t>继而向其他文化风俗扩展，在讨论的中后期，尝试</w:t>
            </w:r>
            <w:r w:rsidR="00D47B91">
              <w:rPr>
                <w:rFonts w:hint="eastAsia"/>
                <w:sz w:val="28"/>
                <w:szCs w:val="28"/>
                <w:lang w:val="en-US"/>
              </w:rPr>
              <w:t>请学生参与讨论中西方文化对比</w:t>
            </w:r>
            <w:r>
              <w:rPr>
                <w:rFonts w:hint="eastAsia"/>
                <w:sz w:val="28"/>
                <w:szCs w:val="28"/>
                <w:lang w:val="en-US"/>
              </w:rPr>
              <w:t>。</w:t>
            </w:r>
          </w:p>
          <w:p w:rsidR="006171A0" w:rsidRDefault="006171A0" w:rsidP="006171A0">
            <w:pPr>
              <w:pStyle w:val="TableParagraph"/>
              <w:spacing w:line="560" w:lineRule="exact"/>
              <w:ind w:firstLineChars="200" w:firstLine="560"/>
              <w:jc w:val="both"/>
              <w:rPr>
                <w:sz w:val="28"/>
                <w:szCs w:val="28"/>
                <w:lang w:val="en-US"/>
              </w:rPr>
            </w:pPr>
            <w:r>
              <w:rPr>
                <w:rFonts w:hint="eastAsia"/>
                <w:sz w:val="28"/>
                <w:szCs w:val="28"/>
                <w:lang w:val="en-US"/>
              </w:rPr>
              <w:t>2、根据讨论的热烈情况，适时嵌入课堂讲授的跨文化沟通技巧（根据情境），表现方式呈现口语化（便于记忆和应用），在交流过程中，实时关注学生言语所表现出的价值观和</w:t>
            </w:r>
            <w:r w:rsidR="007551F7">
              <w:rPr>
                <w:rFonts w:hint="eastAsia"/>
                <w:sz w:val="28"/>
                <w:szCs w:val="28"/>
                <w:lang w:val="en-US"/>
              </w:rPr>
              <w:t>趋向，引导学生</w:t>
            </w:r>
            <w:proofErr w:type="gramStart"/>
            <w:r w:rsidR="007551F7">
              <w:rPr>
                <w:rFonts w:hint="eastAsia"/>
                <w:sz w:val="28"/>
                <w:szCs w:val="28"/>
                <w:lang w:val="en-US"/>
              </w:rPr>
              <w:t>践行</w:t>
            </w:r>
            <w:proofErr w:type="gramEnd"/>
            <w:r w:rsidR="007551F7">
              <w:rPr>
                <w:rFonts w:hint="eastAsia"/>
                <w:sz w:val="28"/>
                <w:szCs w:val="28"/>
                <w:lang w:val="en-US"/>
              </w:rPr>
              <w:t>社会主义核心价值观，</w:t>
            </w:r>
            <w:proofErr w:type="gramStart"/>
            <w:r w:rsidR="007551F7">
              <w:rPr>
                <w:rFonts w:hint="eastAsia"/>
                <w:sz w:val="28"/>
                <w:szCs w:val="28"/>
                <w:lang w:val="en-US"/>
              </w:rPr>
              <w:t>传递正</w:t>
            </w:r>
            <w:proofErr w:type="gramEnd"/>
            <w:r w:rsidR="007551F7">
              <w:rPr>
                <w:rFonts w:hint="eastAsia"/>
                <w:sz w:val="28"/>
                <w:szCs w:val="28"/>
                <w:lang w:val="en-US"/>
              </w:rPr>
              <w:t>能量。</w:t>
            </w:r>
          </w:p>
          <w:p w:rsidR="007551F7" w:rsidRPr="007551F7" w:rsidRDefault="007551F7" w:rsidP="001B37A2">
            <w:pPr>
              <w:pStyle w:val="TableParagraph"/>
              <w:spacing w:line="560" w:lineRule="exact"/>
              <w:ind w:firstLineChars="200" w:firstLine="562"/>
              <w:jc w:val="both"/>
              <w:rPr>
                <w:sz w:val="28"/>
                <w:szCs w:val="28"/>
                <w:lang w:val="en-US"/>
              </w:rPr>
            </w:pPr>
            <w:r w:rsidRPr="007551F7">
              <w:rPr>
                <w:rFonts w:hint="eastAsia"/>
                <w:b/>
                <w:sz w:val="28"/>
                <w:szCs w:val="28"/>
                <w:lang w:val="en-US"/>
              </w:rPr>
              <w:t>特别注意</w:t>
            </w:r>
            <w:r>
              <w:rPr>
                <w:rFonts w:hint="eastAsia"/>
                <w:b/>
                <w:sz w:val="28"/>
                <w:szCs w:val="28"/>
                <w:lang w:val="en-US"/>
              </w:rPr>
              <w:t>：</w:t>
            </w:r>
            <w:r>
              <w:rPr>
                <w:rFonts w:hint="eastAsia"/>
                <w:sz w:val="28"/>
                <w:szCs w:val="28"/>
                <w:lang w:val="en-US"/>
              </w:rPr>
              <w:t>实时留意社群成员所发</w:t>
            </w:r>
            <w:r w:rsidR="001B37A2">
              <w:rPr>
                <w:rFonts w:hint="eastAsia"/>
                <w:sz w:val="28"/>
                <w:szCs w:val="28"/>
                <w:lang w:val="en-US"/>
              </w:rPr>
              <w:t>的语音、短视频和文字</w:t>
            </w:r>
            <w:r>
              <w:rPr>
                <w:rFonts w:hint="eastAsia"/>
                <w:sz w:val="28"/>
                <w:szCs w:val="28"/>
                <w:lang w:val="en-US"/>
              </w:rPr>
              <w:t>信息</w:t>
            </w:r>
            <w:r w:rsidR="001B37A2">
              <w:rPr>
                <w:rFonts w:hint="eastAsia"/>
                <w:sz w:val="28"/>
                <w:szCs w:val="28"/>
                <w:lang w:val="en-US"/>
              </w:rPr>
              <w:t>，避免群内出现不当政治言论和违法行为。发挥社群作为开放教育辅导巩固专业知识的正确作用。</w:t>
            </w:r>
          </w:p>
        </w:tc>
        <w:tc>
          <w:tcPr>
            <w:tcW w:w="1607" w:type="dxa"/>
            <w:vAlign w:val="center"/>
          </w:tcPr>
          <w:p w:rsidR="004C29C4" w:rsidRPr="00785168" w:rsidRDefault="00785168" w:rsidP="00785168">
            <w:pPr>
              <w:pStyle w:val="TableParagraph"/>
              <w:spacing w:line="560" w:lineRule="atLeast"/>
              <w:jc w:val="center"/>
              <w:rPr>
                <w:b/>
                <w:sz w:val="28"/>
                <w:szCs w:val="28"/>
                <w:lang w:val="en-US"/>
              </w:rPr>
            </w:pPr>
            <w:r w:rsidRPr="00785168">
              <w:rPr>
                <w:rFonts w:hint="eastAsia"/>
                <w:b/>
                <w:sz w:val="28"/>
                <w:szCs w:val="28"/>
                <w:lang w:val="en-US"/>
              </w:rPr>
              <w:t>通过</w:t>
            </w:r>
            <w:r>
              <w:rPr>
                <w:rFonts w:hint="eastAsia"/>
                <w:b/>
                <w:sz w:val="28"/>
                <w:szCs w:val="28"/>
                <w:lang w:val="en-US"/>
              </w:rPr>
              <w:t>课后社群辅导强化课堂理论知识，增加沟通实践机会，提高师生互动频率，</w:t>
            </w:r>
            <w:r w:rsidR="00553749">
              <w:rPr>
                <w:rFonts w:hint="eastAsia"/>
                <w:b/>
                <w:sz w:val="28"/>
                <w:szCs w:val="28"/>
                <w:lang w:val="en-US"/>
              </w:rPr>
              <w:t>引导学生</w:t>
            </w:r>
            <w:proofErr w:type="gramStart"/>
            <w:r w:rsidR="00553749">
              <w:rPr>
                <w:rFonts w:hint="eastAsia"/>
                <w:b/>
                <w:sz w:val="28"/>
                <w:szCs w:val="28"/>
                <w:lang w:val="en-US"/>
              </w:rPr>
              <w:t>践行</w:t>
            </w:r>
            <w:proofErr w:type="gramEnd"/>
            <w:r w:rsidR="00553749">
              <w:rPr>
                <w:rFonts w:hint="eastAsia"/>
                <w:b/>
                <w:sz w:val="28"/>
                <w:szCs w:val="28"/>
                <w:lang w:val="en-US"/>
              </w:rPr>
              <w:t>社会主义核心价值观，实现课上课下协同育人。</w:t>
            </w:r>
          </w:p>
        </w:tc>
      </w:tr>
      <w:tr w:rsidR="004C29C4" w:rsidRPr="00B94D7A" w:rsidTr="00750360">
        <w:trPr>
          <w:trHeight w:val="1692"/>
        </w:trPr>
        <w:tc>
          <w:tcPr>
            <w:tcW w:w="1851" w:type="dxa"/>
          </w:tcPr>
          <w:p w:rsidR="004C29C4" w:rsidRPr="00B94D7A" w:rsidRDefault="004C29C4" w:rsidP="001F4E58">
            <w:pPr>
              <w:pStyle w:val="TableParagraph"/>
              <w:ind w:left="262" w:right="251"/>
              <w:jc w:val="both"/>
              <w:rPr>
                <w:b/>
                <w:sz w:val="28"/>
                <w:szCs w:val="28"/>
                <w:lang w:val="en-US"/>
              </w:rPr>
            </w:pPr>
          </w:p>
          <w:p w:rsidR="004C29C4" w:rsidRPr="00B94D7A" w:rsidRDefault="004C29C4" w:rsidP="001F4E58">
            <w:pPr>
              <w:pStyle w:val="TableParagraph"/>
              <w:ind w:left="262" w:right="251"/>
              <w:jc w:val="both"/>
              <w:rPr>
                <w:b/>
                <w:sz w:val="28"/>
                <w:szCs w:val="28"/>
                <w:lang w:val="en-US"/>
              </w:rPr>
            </w:pPr>
          </w:p>
          <w:p w:rsidR="004C29C4" w:rsidRDefault="004C29C4" w:rsidP="001F4E58">
            <w:pPr>
              <w:pStyle w:val="TableParagraph"/>
              <w:ind w:left="262" w:right="251"/>
              <w:jc w:val="both"/>
              <w:rPr>
                <w:b/>
                <w:sz w:val="28"/>
                <w:szCs w:val="28"/>
                <w:lang w:val="en-US"/>
              </w:rPr>
            </w:pPr>
          </w:p>
          <w:p w:rsidR="001008B2" w:rsidRPr="00B94D7A" w:rsidRDefault="001008B2" w:rsidP="001F4E58">
            <w:pPr>
              <w:pStyle w:val="TableParagraph"/>
              <w:ind w:left="262" w:right="251"/>
              <w:jc w:val="both"/>
              <w:rPr>
                <w:b/>
                <w:sz w:val="28"/>
                <w:szCs w:val="28"/>
                <w:lang w:val="en-US"/>
              </w:rPr>
            </w:pPr>
          </w:p>
          <w:p w:rsidR="004C29C4" w:rsidRPr="00B94D7A" w:rsidRDefault="001008B2" w:rsidP="001008B2">
            <w:pPr>
              <w:pStyle w:val="TableParagraph"/>
              <w:ind w:left="262" w:right="251"/>
              <w:jc w:val="both"/>
              <w:rPr>
                <w:b/>
                <w:sz w:val="28"/>
                <w:szCs w:val="28"/>
                <w:lang w:val="en-US"/>
              </w:rPr>
            </w:pPr>
            <w:r>
              <w:rPr>
                <w:rFonts w:hint="eastAsia"/>
                <w:b/>
                <w:sz w:val="28"/>
                <w:szCs w:val="28"/>
                <w:lang w:val="en-US"/>
              </w:rPr>
              <w:t>教学效果</w:t>
            </w:r>
            <w:r w:rsidR="007B0C1E" w:rsidRPr="00B94D7A">
              <w:rPr>
                <w:b/>
                <w:sz w:val="28"/>
                <w:szCs w:val="28"/>
                <w:lang w:val="en-US"/>
              </w:rPr>
              <w:t>及反思</w:t>
            </w:r>
          </w:p>
        </w:tc>
        <w:tc>
          <w:tcPr>
            <w:tcW w:w="6879" w:type="dxa"/>
            <w:gridSpan w:val="2"/>
          </w:tcPr>
          <w:p w:rsidR="00842ADE" w:rsidRPr="00B94D7A" w:rsidRDefault="00842ADE" w:rsidP="002B7F70">
            <w:pPr>
              <w:spacing w:line="560" w:lineRule="exact"/>
              <w:ind w:firstLineChars="200" w:firstLine="560"/>
              <w:jc w:val="both"/>
              <w:rPr>
                <w:sz w:val="28"/>
                <w:szCs w:val="28"/>
              </w:rPr>
            </w:pPr>
            <w:r w:rsidRPr="00B94D7A">
              <w:rPr>
                <w:rFonts w:hint="eastAsia"/>
                <w:sz w:val="28"/>
                <w:szCs w:val="28"/>
              </w:rPr>
              <w:t>（一）实施效果</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1、吸引学生参与课堂教学及课下互动。</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丰富的视频案例和图文并茂的教学素材吸引学生参与课堂直播互动，</w:t>
            </w:r>
            <w:r w:rsidR="00265021">
              <w:rPr>
                <w:rFonts w:hint="eastAsia"/>
                <w:sz w:val="28"/>
                <w:szCs w:val="28"/>
              </w:rPr>
              <w:t>历次</w:t>
            </w:r>
            <w:r w:rsidRPr="00B94D7A">
              <w:rPr>
                <w:rFonts w:hint="eastAsia"/>
                <w:sz w:val="28"/>
                <w:szCs w:val="28"/>
              </w:rPr>
              <w:t>直播课堂签到率</w:t>
            </w:r>
            <w:r w:rsidR="00265021">
              <w:rPr>
                <w:rFonts w:hint="eastAsia"/>
                <w:sz w:val="28"/>
                <w:szCs w:val="28"/>
              </w:rPr>
              <w:t>均</w:t>
            </w:r>
            <w:r w:rsidRPr="00B94D7A">
              <w:rPr>
                <w:rFonts w:hint="eastAsia"/>
                <w:sz w:val="28"/>
                <w:szCs w:val="28"/>
              </w:rPr>
              <w:t>达到95%以上，直播期间文字</w:t>
            </w:r>
            <w:proofErr w:type="gramStart"/>
            <w:r w:rsidRPr="00B94D7A">
              <w:rPr>
                <w:rFonts w:hint="eastAsia"/>
                <w:sz w:val="28"/>
                <w:szCs w:val="28"/>
              </w:rPr>
              <w:t>互动率</w:t>
            </w:r>
            <w:proofErr w:type="gramEnd"/>
            <w:r w:rsidRPr="00B94D7A">
              <w:rPr>
                <w:rFonts w:hint="eastAsia"/>
                <w:sz w:val="28"/>
                <w:szCs w:val="28"/>
              </w:rPr>
              <w:t>约三十个帖子。</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课下社群互动效果良好，社群运营技巧不仅活跃了教辅交流群，也直观掌握了学生的课前知识需求。</w:t>
            </w:r>
          </w:p>
          <w:p w:rsidR="00842ADE" w:rsidRPr="00B94D7A" w:rsidRDefault="00842ADE" w:rsidP="002B7F70">
            <w:pPr>
              <w:spacing w:line="560" w:lineRule="exact"/>
              <w:ind w:firstLineChars="200" w:firstLine="560"/>
              <w:jc w:val="both"/>
              <w:rPr>
                <w:color w:val="000000"/>
                <w:sz w:val="28"/>
                <w:szCs w:val="28"/>
              </w:rPr>
            </w:pPr>
            <w:r w:rsidRPr="00B94D7A">
              <w:rPr>
                <w:rFonts w:hint="eastAsia"/>
                <w:sz w:val="28"/>
                <w:szCs w:val="28"/>
              </w:rPr>
              <w:t>2、学生反响良好，表现出对沟通的极大兴趣。</w:t>
            </w:r>
          </w:p>
          <w:p w:rsidR="00842ADE" w:rsidRPr="00B94D7A" w:rsidRDefault="00842ADE" w:rsidP="002B7F70">
            <w:pPr>
              <w:ind w:firstLineChars="200" w:firstLine="560"/>
              <w:jc w:val="both"/>
              <w:rPr>
                <w:color w:val="000000"/>
                <w:sz w:val="28"/>
                <w:szCs w:val="28"/>
              </w:rPr>
            </w:pPr>
            <w:r w:rsidRPr="00B94D7A">
              <w:rPr>
                <w:noProof/>
                <w:color w:val="000000"/>
                <w:sz w:val="28"/>
                <w:szCs w:val="28"/>
                <w:lang w:val="en-US" w:bidi="ar-SA"/>
              </w:rPr>
              <w:lastRenderedPageBreak/>
              <w:drawing>
                <wp:inline distT="0" distB="0" distL="0" distR="0">
                  <wp:extent cx="1187100" cy="1373687"/>
                  <wp:effectExtent l="19050" t="0" r="0" b="0"/>
                  <wp:docPr id="3" name="图片 1" descr="C:\Users\ADMINI~1\AppData\Local\Temp\WeChat Files\3fb0c9efec70099d3b21f411499d8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3fb0c9efec70099d3b21f411499d8c7.jpg"/>
                          <pic:cNvPicPr>
                            <a:picLocks noChangeAspect="1" noChangeArrowheads="1"/>
                          </pic:cNvPicPr>
                        </pic:nvPicPr>
                        <pic:blipFill>
                          <a:blip r:embed="rId12" cstate="print"/>
                          <a:srcRect/>
                          <a:stretch>
                            <a:fillRect/>
                          </a:stretch>
                        </pic:blipFill>
                        <pic:spPr bwMode="auto">
                          <a:xfrm>
                            <a:off x="0" y="0"/>
                            <a:ext cx="1187189" cy="1373790"/>
                          </a:xfrm>
                          <a:prstGeom prst="rect">
                            <a:avLst/>
                          </a:prstGeom>
                          <a:noFill/>
                          <a:ln w="9525">
                            <a:noFill/>
                            <a:miter lim="800000"/>
                            <a:headEnd/>
                            <a:tailEnd/>
                          </a:ln>
                        </pic:spPr>
                      </pic:pic>
                    </a:graphicData>
                  </a:graphic>
                </wp:inline>
              </w:drawing>
            </w:r>
            <w:r w:rsidRPr="00B94D7A">
              <w:rPr>
                <w:snapToGrid w:val="0"/>
                <w:color w:val="000000"/>
                <w:w w:val="0"/>
                <w:sz w:val="28"/>
                <w:szCs w:val="28"/>
                <w:u w:color="000000"/>
                <w:bdr w:val="none" w:sz="0" w:space="0" w:color="000000"/>
                <w:shd w:val="clear" w:color="000000" w:fill="000000"/>
              </w:rPr>
              <w:t xml:space="preserve"> </w:t>
            </w:r>
            <w:r w:rsidRPr="00B94D7A">
              <w:rPr>
                <w:noProof/>
                <w:color w:val="000000"/>
                <w:sz w:val="28"/>
                <w:szCs w:val="28"/>
                <w:lang w:val="en-US" w:bidi="ar-SA"/>
              </w:rPr>
              <w:drawing>
                <wp:inline distT="0" distB="0" distL="0" distR="0">
                  <wp:extent cx="1035505" cy="1383785"/>
                  <wp:effectExtent l="19050" t="0" r="0" b="0"/>
                  <wp:docPr id="5" name="图片 2" descr="C:\Users\ADMINI~1\AppData\Local\Temp\WeChat Files\9e6000f685be575899be64ab30493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9e6000f685be575899be64ab304932b.jpg"/>
                          <pic:cNvPicPr>
                            <a:picLocks noChangeAspect="1" noChangeArrowheads="1"/>
                          </pic:cNvPicPr>
                        </pic:nvPicPr>
                        <pic:blipFill>
                          <a:blip r:embed="rId13" cstate="print"/>
                          <a:srcRect/>
                          <a:stretch>
                            <a:fillRect/>
                          </a:stretch>
                        </pic:blipFill>
                        <pic:spPr bwMode="auto">
                          <a:xfrm>
                            <a:off x="0" y="0"/>
                            <a:ext cx="1039336" cy="1388905"/>
                          </a:xfrm>
                          <a:prstGeom prst="rect">
                            <a:avLst/>
                          </a:prstGeom>
                          <a:noFill/>
                          <a:ln w="9525">
                            <a:noFill/>
                            <a:miter lim="800000"/>
                            <a:headEnd/>
                            <a:tailEnd/>
                          </a:ln>
                        </pic:spPr>
                      </pic:pic>
                    </a:graphicData>
                  </a:graphic>
                </wp:inline>
              </w:drawing>
            </w:r>
            <w:r w:rsidRPr="00B94D7A">
              <w:rPr>
                <w:snapToGrid w:val="0"/>
                <w:color w:val="000000"/>
                <w:w w:val="0"/>
                <w:sz w:val="28"/>
                <w:szCs w:val="28"/>
                <w:u w:color="000000"/>
                <w:bdr w:val="none" w:sz="0" w:space="0" w:color="000000"/>
                <w:shd w:val="clear" w:color="000000" w:fill="000000"/>
              </w:rPr>
              <w:t xml:space="preserve"> </w:t>
            </w:r>
            <w:r w:rsidRPr="00B94D7A">
              <w:rPr>
                <w:noProof/>
                <w:color w:val="000000"/>
                <w:w w:val="0"/>
                <w:sz w:val="28"/>
                <w:szCs w:val="28"/>
                <w:u w:color="000000"/>
                <w:bdr w:val="none" w:sz="0" w:space="0" w:color="000000"/>
                <w:shd w:val="clear" w:color="000000" w:fill="000000"/>
                <w:lang w:val="en-US" w:bidi="ar-SA"/>
              </w:rPr>
              <w:drawing>
                <wp:inline distT="0" distB="0" distL="0" distR="0">
                  <wp:extent cx="1033553" cy="1372368"/>
                  <wp:effectExtent l="19050" t="0" r="0" b="0"/>
                  <wp:docPr id="6" name="图片 3" descr="C:\Users\ADMINI~1\AppData\Local\Temp\WeChat Files\070013492f67524c9abb6a10f0823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070013492f67524c9abb6a10f08237c.jpg"/>
                          <pic:cNvPicPr>
                            <a:picLocks noChangeAspect="1" noChangeArrowheads="1"/>
                          </pic:cNvPicPr>
                        </pic:nvPicPr>
                        <pic:blipFill>
                          <a:blip r:embed="rId14" cstate="print"/>
                          <a:srcRect/>
                          <a:stretch>
                            <a:fillRect/>
                          </a:stretch>
                        </pic:blipFill>
                        <pic:spPr bwMode="auto">
                          <a:xfrm>
                            <a:off x="0" y="0"/>
                            <a:ext cx="1034979" cy="1374261"/>
                          </a:xfrm>
                          <a:prstGeom prst="rect">
                            <a:avLst/>
                          </a:prstGeom>
                          <a:noFill/>
                          <a:ln w="9525">
                            <a:noFill/>
                            <a:miter lim="800000"/>
                            <a:headEnd/>
                            <a:tailEnd/>
                          </a:ln>
                        </pic:spPr>
                      </pic:pic>
                    </a:graphicData>
                  </a:graphic>
                </wp:inline>
              </w:drawing>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3、形成师生学习共同体。改变以往单向传授学习关系，以学生为主导，充分利用在线学习资源。</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（二）教学反思</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在未来的教学中，拟从以下内容着手改进：</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1、提高学生学习主动性和在线学习保持率。</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一是继续巧妙利用与教学内容相关的故事和悬念，增强学生趣味性、探索性和真理性的学习体验。通过多样化的故事导入，逐层递进抛出问题，激发学生思考。</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二是满足学生现实需求。通过对学生工作生活出现沟通问题的调查了解，有针对性调整授课内容。</w:t>
            </w:r>
          </w:p>
          <w:p w:rsidR="00842ADE" w:rsidRPr="00B94D7A" w:rsidRDefault="00842ADE" w:rsidP="002B7F70">
            <w:pPr>
              <w:spacing w:line="560" w:lineRule="exact"/>
              <w:ind w:firstLineChars="200" w:firstLine="560"/>
              <w:jc w:val="both"/>
              <w:rPr>
                <w:sz w:val="28"/>
                <w:szCs w:val="28"/>
              </w:rPr>
            </w:pPr>
            <w:r w:rsidRPr="00B94D7A">
              <w:rPr>
                <w:rFonts w:hint="eastAsia"/>
                <w:sz w:val="28"/>
                <w:szCs w:val="28"/>
              </w:rPr>
              <w:t>2、</w:t>
            </w:r>
            <w:r w:rsidR="00553749">
              <w:rPr>
                <w:rFonts w:hint="eastAsia"/>
                <w:sz w:val="28"/>
                <w:szCs w:val="28"/>
              </w:rPr>
              <w:t>继续</w:t>
            </w:r>
            <w:r w:rsidRPr="00B94D7A">
              <w:rPr>
                <w:rFonts w:hint="eastAsia"/>
                <w:sz w:val="28"/>
                <w:szCs w:val="28"/>
              </w:rPr>
              <w:t>深耕专业知识，课上课下联动，实现课程思政协同育人。</w:t>
            </w:r>
          </w:p>
          <w:p w:rsidR="00750360" w:rsidRDefault="00750360" w:rsidP="00553749">
            <w:pPr>
              <w:pStyle w:val="TableParagraph"/>
              <w:spacing w:line="560" w:lineRule="exact"/>
              <w:ind w:firstLineChars="200" w:firstLine="560"/>
              <w:jc w:val="both"/>
              <w:rPr>
                <w:sz w:val="28"/>
                <w:szCs w:val="28"/>
              </w:rPr>
            </w:pPr>
          </w:p>
          <w:p w:rsidR="00265021" w:rsidRDefault="00265021" w:rsidP="00553749">
            <w:pPr>
              <w:pStyle w:val="TableParagraph"/>
              <w:spacing w:line="560" w:lineRule="exact"/>
              <w:ind w:firstLineChars="200" w:firstLine="560"/>
              <w:jc w:val="both"/>
              <w:rPr>
                <w:sz w:val="28"/>
                <w:szCs w:val="28"/>
              </w:rPr>
            </w:pPr>
          </w:p>
          <w:p w:rsidR="00265021" w:rsidRDefault="00265021" w:rsidP="00553749">
            <w:pPr>
              <w:pStyle w:val="TableParagraph"/>
              <w:spacing w:line="560" w:lineRule="exact"/>
              <w:ind w:firstLineChars="200" w:firstLine="560"/>
              <w:jc w:val="both"/>
              <w:rPr>
                <w:sz w:val="28"/>
                <w:szCs w:val="28"/>
              </w:rPr>
            </w:pPr>
          </w:p>
          <w:p w:rsidR="00265021" w:rsidRDefault="00265021" w:rsidP="00553749">
            <w:pPr>
              <w:pStyle w:val="TableParagraph"/>
              <w:spacing w:line="560" w:lineRule="exact"/>
              <w:ind w:firstLineChars="200" w:firstLine="560"/>
              <w:jc w:val="both"/>
              <w:rPr>
                <w:sz w:val="28"/>
                <w:szCs w:val="28"/>
              </w:rPr>
            </w:pPr>
          </w:p>
          <w:p w:rsidR="00265021" w:rsidRDefault="00265021" w:rsidP="00553749">
            <w:pPr>
              <w:pStyle w:val="TableParagraph"/>
              <w:spacing w:line="560" w:lineRule="exact"/>
              <w:ind w:firstLineChars="200" w:firstLine="560"/>
              <w:jc w:val="both"/>
              <w:rPr>
                <w:sz w:val="28"/>
                <w:szCs w:val="28"/>
              </w:rPr>
            </w:pPr>
          </w:p>
          <w:p w:rsidR="00265021" w:rsidRDefault="00265021" w:rsidP="00553749">
            <w:pPr>
              <w:pStyle w:val="TableParagraph"/>
              <w:spacing w:line="560" w:lineRule="exact"/>
              <w:ind w:firstLineChars="200" w:firstLine="560"/>
              <w:jc w:val="both"/>
              <w:rPr>
                <w:sz w:val="28"/>
                <w:szCs w:val="28"/>
              </w:rPr>
            </w:pPr>
          </w:p>
          <w:p w:rsidR="00553749" w:rsidRDefault="00553749" w:rsidP="00553749">
            <w:pPr>
              <w:pStyle w:val="TableParagraph"/>
              <w:spacing w:line="560" w:lineRule="exact"/>
              <w:ind w:firstLineChars="200" w:firstLine="560"/>
              <w:jc w:val="both"/>
              <w:rPr>
                <w:sz w:val="28"/>
                <w:szCs w:val="28"/>
              </w:rPr>
            </w:pPr>
          </w:p>
          <w:p w:rsidR="00553749" w:rsidRDefault="00553749" w:rsidP="00553749">
            <w:pPr>
              <w:pStyle w:val="TableParagraph"/>
              <w:spacing w:line="560" w:lineRule="exact"/>
              <w:ind w:firstLineChars="200" w:firstLine="560"/>
              <w:jc w:val="both"/>
              <w:rPr>
                <w:sz w:val="28"/>
                <w:szCs w:val="28"/>
              </w:rPr>
            </w:pPr>
          </w:p>
          <w:p w:rsidR="00553749" w:rsidRPr="00750360" w:rsidRDefault="00553749" w:rsidP="00553749">
            <w:pPr>
              <w:pStyle w:val="TableParagraph"/>
              <w:spacing w:line="560" w:lineRule="exact"/>
              <w:ind w:firstLineChars="200" w:firstLine="560"/>
              <w:jc w:val="both"/>
              <w:rPr>
                <w:sz w:val="28"/>
                <w:szCs w:val="28"/>
              </w:rPr>
            </w:pPr>
          </w:p>
        </w:tc>
      </w:tr>
    </w:tbl>
    <w:p w:rsidR="004C29C4" w:rsidRDefault="004C29C4">
      <w:pPr>
        <w:jc w:val="both"/>
        <w:rPr>
          <w:sz w:val="21"/>
        </w:rPr>
        <w:sectPr w:rsidR="004C29C4">
          <w:pgSz w:w="11910" w:h="16840"/>
          <w:pgMar w:top="1420" w:right="1460" w:bottom="280" w:left="1480" w:header="720" w:footer="720" w:gutter="0"/>
          <w:cols w:space="720"/>
        </w:sectPr>
      </w:pPr>
    </w:p>
    <w:p w:rsidR="00366783" w:rsidRPr="00366783" w:rsidRDefault="00366783" w:rsidP="00366783">
      <w:pPr>
        <w:spacing w:after="400" w:line="560" w:lineRule="exact"/>
        <w:ind w:firstLine="119"/>
        <w:jc w:val="center"/>
        <w:rPr>
          <w:b/>
          <w:sz w:val="32"/>
          <w:szCs w:val="32"/>
        </w:rPr>
      </w:pPr>
      <w:r>
        <w:rPr>
          <w:rFonts w:hint="eastAsia"/>
          <w:b/>
          <w:sz w:val="32"/>
          <w:szCs w:val="32"/>
        </w:rPr>
        <w:lastRenderedPageBreak/>
        <w:t>附录</w:t>
      </w:r>
    </w:p>
    <w:p w:rsidR="00366783" w:rsidRPr="00E8356E" w:rsidRDefault="00366783" w:rsidP="00366783">
      <w:pPr>
        <w:spacing w:after="400" w:line="560" w:lineRule="exact"/>
        <w:ind w:firstLine="119"/>
        <w:jc w:val="center"/>
        <w:rPr>
          <w:sz w:val="24"/>
        </w:rPr>
      </w:pPr>
      <w:r>
        <w:rPr>
          <w:b/>
          <w:sz w:val="32"/>
        </w:rPr>
        <w:t>20210</w:t>
      </w:r>
      <w:r>
        <w:rPr>
          <w:rFonts w:hint="eastAsia"/>
          <w:b/>
          <w:sz w:val="32"/>
        </w:rPr>
        <w:t>4</w:t>
      </w:r>
      <w:r>
        <w:rPr>
          <w:b/>
          <w:sz w:val="32"/>
        </w:rPr>
        <w:t>03：沟通风格测试</w:t>
      </w:r>
    </w:p>
    <w:p w:rsidR="00366783" w:rsidRPr="00366783" w:rsidRDefault="00366783" w:rsidP="00366783">
      <w:pPr>
        <w:spacing w:after="240"/>
      </w:pPr>
      <w:r w:rsidRPr="00366783">
        <w:rPr>
          <w:bdr w:val="nil"/>
        </w:rPr>
        <w:t>本测试共分A、B两套，各10道题目，旨在测试个人沟通风格。</w:t>
      </w:r>
    </w:p>
    <w:p w:rsidR="00366783" w:rsidRPr="00366783" w:rsidRDefault="00366783" w:rsidP="00366783">
      <w:pPr>
        <w:spacing w:before="240" w:after="240"/>
      </w:pPr>
      <w:r w:rsidRPr="00366783">
        <w:rPr>
          <w:bdr w:val="nil"/>
        </w:rPr>
        <w:t>请按照描述与你现状的匹配程度评分，若现状完全贴合左边描述请选择1，若左边描述更接近你实际情况，请根据自我判断程度给自己5分以下；</w:t>
      </w:r>
      <w:r w:rsidRPr="00366783">
        <w:rPr>
          <w:bdr w:val="nil"/>
        </w:rPr>
        <w:br/>
        <w:t>若现状完全贴合右边描述请选择10，若右边描述更接近你实际情况，请在6分以上区间给自己打分。</w:t>
      </w:r>
    </w:p>
    <w:p w:rsidR="00366783" w:rsidRPr="00366783" w:rsidRDefault="00366783" w:rsidP="00366783">
      <w:pPr>
        <w:spacing w:before="240" w:after="240"/>
      </w:pPr>
      <w:r w:rsidRPr="00366783">
        <w:rPr>
          <w:bdr w:val="nil"/>
        </w:rPr>
        <w:t>请完成全部题目，并提交测试结果。</w:t>
      </w:r>
    </w:p>
    <w:p w:rsidR="00366783" w:rsidRDefault="00366783" w:rsidP="00366783">
      <w:pPr>
        <w:spacing w:line="360" w:lineRule="auto"/>
      </w:pPr>
      <w:r>
        <w:rPr>
          <w:bdr w:val="nil"/>
        </w:rPr>
        <w:t xml:space="preserve">1.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面对风险、决定或变化反应迟缓谨慎</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面对风险、决定或变化反应迅速从容</w:t>
            </w:r>
          </w:p>
        </w:tc>
      </w:tr>
    </w:tbl>
    <w:p w:rsidR="00366783" w:rsidRDefault="00366783" w:rsidP="00366783">
      <w:pPr>
        <w:spacing w:line="360" w:lineRule="auto"/>
      </w:pPr>
      <w:r>
        <w:rPr>
          <w:bdr w:val="nil"/>
        </w:rPr>
        <w:t xml:space="preserve">2.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与他人一起讨论时不常主动发言</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与他人一起讨论时经常</w:t>
            </w:r>
            <w:r>
              <w:rPr>
                <w:color w:val="333333"/>
              </w:rPr>
              <w:lastRenderedPageBreak/>
              <w:t>主动发言</w:t>
            </w:r>
          </w:p>
        </w:tc>
      </w:tr>
    </w:tbl>
    <w:p w:rsidR="00366783" w:rsidRDefault="00366783" w:rsidP="00366783">
      <w:pPr>
        <w:spacing w:line="360" w:lineRule="auto"/>
      </w:pPr>
      <w:r>
        <w:rPr>
          <w:bdr w:val="nil"/>
        </w:rPr>
        <w:lastRenderedPageBreak/>
        <w:t xml:space="preserve">3.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强调要点时不常使用手势及音调的变化</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强调要点时经常使用手势及音调的变化</w:t>
            </w:r>
          </w:p>
        </w:tc>
      </w:tr>
    </w:tbl>
    <w:p w:rsidR="00366783" w:rsidRDefault="00366783" w:rsidP="00366783">
      <w:pPr>
        <w:spacing w:line="360" w:lineRule="auto"/>
      </w:pPr>
      <w:r>
        <w:rPr>
          <w:bdr w:val="nil"/>
        </w:rPr>
        <w:t xml:space="preserve">4.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表达时经常使用较委婉的说法，如“根据我的记录...""你可能以为...”</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表达时比较直接</w:t>
            </w:r>
          </w:p>
        </w:tc>
      </w:tr>
    </w:tbl>
    <w:p w:rsidR="00366783" w:rsidRDefault="00366783" w:rsidP="00366783">
      <w:pPr>
        <w:spacing w:line="360" w:lineRule="auto"/>
      </w:pPr>
      <w:r>
        <w:rPr>
          <w:bdr w:val="nil"/>
        </w:rPr>
        <w:t xml:space="preserve">5.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通过阐述</w:t>
            </w:r>
            <w:r>
              <w:rPr>
                <w:color w:val="333333"/>
              </w:rPr>
              <w:lastRenderedPageBreak/>
              <w:t>细节内容强调要点</w:t>
            </w:r>
          </w:p>
        </w:tc>
        <w:tc>
          <w:tcPr>
            <w:tcW w:w="636" w:type="dxa"/>
            <w:shd w:val="clear" w:color="auto" w:fill="FFFFFF"/>
            <w:vAlign w:val="center"/>
          </w:tcPr>
          <w:p w:rsidR="00366783" w:rsidRDefault="00366783" w:rsidP="003800B1">
            <w:pPr>
              <w:spacing w:line="360" w:lineRule="auto"/>
              <w:jc w:val="center"/>
              <w:rPr>
                <w:color w:val="333333"/>
              </w:rPr>
            </w:pPr>
            <w:r>
              <w:rPr>
                <w:color w:val="333333"/>
              </w:rPr>
              <w:lastRenderedPageBreak/>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通过</w:t>
            </w:r>
            <w:r>
              <w:rPr>
                <w:color w:val="333333"/>
              </w:rPr>
              <w:lastRenderedPageBreak/>
              <w:t>自信的语调和坚定的体态强调要点</w:t>
            </w:r>
          </w:p>
        </w:tc>
      </w:tr>
    </w:tbl>
    <w:p w:rsidR="00366783" w:rsidRDefault="00366783" w:rsidP="00366783">
      <w:pPr>
        <w:spacing w:line="360" w:lineRule="auto"/>
      </w:pPr>
      <w:r>
        <w:rPr>
          <w:bdr w:val="nil"/>
        </w:rPr>
        <w:lastRenderedPageBreak/>
        <w:t xml:space="preserve">6.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提问用来检验理解、寻求支撑或更多信息</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提问用来增强语言气势、强调要点或提出异议</w:t>
            </w:r>
          </w:p>
        </w:tc>
      </w:tr>
    </w:tbl>
    <w:p w:rsidR="00366783" w:rsidRDefault="00366783" w:rsidP="00366783">
      <w:pPr>
        <w:spacing w:line="360" w:lineRule="auto"/>
      </w:pPr>
      <w:r>
        <w:rPr>
          <w:bdr w:val="nil"/>
        </w:rPr>
        <w:t xml:space="preserve">7.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不爱发表意见</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愿意发表意见</w:t>
            </w:r>
          </w:p>
        </w:tc>
      </w:tr>
    </w:tbl>
    <w:p w:rsidR="00366783" w:rsidRDefault="00366783" w:rsidP="00366783">
      <w:pPr>
        <w:spacing w:line="360" w:lineRule="auto"/>
      </w:pPr>
      <w:r>
        <w:rPr>
          <w:bdr w:val="nil"/>
        </w:rPr>
        <w:t xml:space="preserve">8.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lastRenderedPageBreak/>
              <w:t>如果就没什么大不了的</w:t>
            </w:r>
            <w:proofErr w:type="gramStart"/>
            <w:r>
              <w:rPr>
                <w:color w:val="333333"/>
              </w:rPr>
              <w:t>事意见</w:t>
            </w:r>
            <w:proofErr w:type="gramEnd"/>
            <w:r>
              <w:rPr>
                <w:color w:val="333333"/>
              </w:rPr>
              <w:t>有分歧，很可能附和他人的观点</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意见分歧时，愿意坚持自己的观点并要辩论出究竟</w:t>
            </w:r>
          </w:p>
        </w:tc>
      </w:tr>
    </w:tbl>
    <w:p w:rsidR="00366783" w:rsidRDefault="00366783" w:rsidP="00366783">
      <w:pPr>
        <w:spacing w:line="360" w:lineRule="auto"/>
      </w:pPr>
      <w:r>
        <w:rPr>
          <w:bdr w:val="nil"/>
        </w:rPr>
        <w:t xml:space="preserve">9.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耐心、愿意与人合作</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性急、喜欢竞争</w:t>
            </w:r>
          </w:p>
        </w:tc>
      </w:tr>
    </w:tbl>
    <w:p w:rsidR="00366783" w:rsidRDefault="00366783" w:rsidP="00366783">
      <w:pPr>
        <w:spacing w:line="360" w:lineRule="auto"/>
      </w:pPr>
      <w:r>
        <w:rPr>
          <w:bdr w:val="nil"/>
        </w:rPr>
        <w:t xml:space="preserve">10.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与人交往讲究礼节、相互配合</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喜欢挑战、控制局面</w:t>
            </w:r>
          </w:p>
        </w:tc>
      </w:tr>
    </w:tbl>
    <w:p w:rsidR="00366783" w:rsidRDefault="00366783" w:rsidP="00366783">
      <w:pPr>
        <w:spacing w:line="360" w:lineRule="auto"/>
      </w:pPr>
      <w:r>
        <w:rPr>
          <w:bdr w:val="nil"/>
        </w:rPr>
        <w:t xml:space="preserve">11. 标题[矩阵量表题]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含蓄,节制</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坚</w:t>
            </w:r>
            <w:r>
              <w:rPr>
                <w:color w:val="333333"/>
              </w:rPr>
              <w:lastRenderedPageBreak/>
              <w:t>定,咄咄逼人</w:t>
            </w:r>
          </w:p>
        </w:tc>
      </w:tr>
    </w:tbl>
    <w:p w:rsidR="00366783" w:rsidRDefault="00366783" w:rsidP="00366783"/>
    <w:p w:rsidR="00366783" w:rsidRDefault="00366783" w:rsidP="00366783">
      <w:pPr>
        <w:spacing w:line="360" w:lineRule="auto"/>
      </w:pPr>
      <w:r>
        <w:rPr>
          <w:bdr w:val="nil"/>
        </w:rPr>
        <w:t xml:space="preserve">12. 标题[矩阵量表题]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与人初次见面时目光间断性注视对方</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与人初次见面时目光长久注视对方</w:t>
            </w:r>
          </w:p>
        </w:tc>
      </w:tr>
    </w:tbl>
    <w:p w:rsidR="00366783" w:rsidRDefault="00366783" w:rsidP="00366783"/>
    <w:p w:rsidR="00366783" w:rsidRDefault="00366783" w:rsidP="00366783">
      <w:pPr>
        <w:spacing w:line="360" w:lineRule="auto"/>
      </w:pPr>
      <w:r>
        <w:rPr>
          <w:bdr w:val="nil"/>
        </w:rPr>
        <w:t xml:space="preserve">13. 标题[矩阵量表题]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握手时较轻</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紧紧握手</w:t>
            </w:r>
          </w:p>
        </w:tc>
      </w:tr>
    </w:tbl>
    <w:p w:rsidR="00366783" w:rsidRDefault="00366783" w:rsidP="00366783"/>
    <w:p w:rsidR="00366783" w:rsidRDefault="00366783" w:rsidP="00366783">
      <w:pPr>
        <w:spacing w:line="360" w:lineRule="auto"/>
      </w:pPr>
      <w:r>
        <w:rPr>
          <w:bdr w:val="nil"/>
        </w:rPr>
        <w:t>B套：</w:t>
      </w:r>
    </w:p>
    <w:p w:rsidR="00366783" w:rsidRDefault="00366783" w:rsidP="00366783"/>
    <w:p w:rsidR="00366783" w:rsidRDefault="00366783" w:rsidP="00366783">
      <w:pPr>
        <w:spacing w:line="360" w:lineRule="auto"/>
      </w:pPr>
      <w:r>
        <w:rPr>
          <w:bdr w:val="nil"/>
        </w:rPr>
        <w:t xml:space="preserve">14.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喜欢做事</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喜欢交友</w:t>
            </w:r>
          </w:p>
        </w:tc>
      </w:tr>
    </w:tbl>
    <w:p w:rsidR="00366783" w:rsidRDefault="00366783" w:rsidP="00366783"/>
    <w:p w:rsidR="00366783" w:rsidRDefault="00366783" w:rsidP="00366783">
      <w:pPr>
        <w:spacing w:line="360" w:lineRule="auto"/>
      </w:pPr>
      <w:r>
        <w:rPr>
          <w:bdr w:val="nil"/>
        </w:rPr>
        <w:t xml:space="preserve">15.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lastRenderedPageBreak/>
              <w:t>讲话或倾听时表情严肃</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讲话或倾听时表情丰富</w:t>
            </w:r>
          </w:p>
        </w:tc>
      </w:tr>
    </w:tbl>
    <w:p w:rsidR="00366783" w:rsidRDefault="00366783" w:rsidP="00366783"/>
    <w:p w:rsidR="00366783" w:rsidRDefault="00366783" w:rsidP="00366783">
      <w:pPr>
        <w:spacing w:line="360" w:lineRule="auto"/>
      </w:pPr>
      <w:r>
        <w:rPr>
          <w:bdr w:val="nil"/>
        </w:rPr>
        <w:t xml:space="preserve">16.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表达感受时不太给非语言的反馈</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表达感受</w:t>
            </w:r>
            <w:proofErr w:type="gramStart"/>
            <w:r>
              <w:rPr>
                <w:color w:val="333333"/>
              </w:rPr>
              <w:t>时愿意</w:t>
            </w:r>
            <w:proofErr w:type="gramEnd"/>
            <w:r>
              <w:rPr>
                <w:color w:val="333333"/>
              </w:rPr>
              <w:t>给非语言的反馈</w:t>
            </w:r>
          </w:p>
        </w:tc>
      </w:tr>
    </w:tbl>
    <w:p w:rsidR="00366783" w:rsidRDefault="00366783" w:rsidP="00366783"/>
    <w:p w:rsidR="00366783" w:rsidRDefault="00366783" w:rsidP="00366783">
      <w:pPr>
        <w:spacing w:line="360" w:lineRule="auto"/>
      </w:pPr>
      <w:r>
        <w:rPr>
          <w:bdr w:val="nil"/>
        </w:rPr>
        <w:t xml:space="preserve">17.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喜欢</w:t>
            </w:r>
            <w:proofErr w:type="gramStart"/>
            <w:r>
              <w:rPr>
                <w:color w:val="333333"/>
              </w:rPr>
              <w:t>听现实</w:t>
            </w:r>
            <w:proofErr w:type="gramEnd"/>
            <w:r>
              <w:rPr>
                <w:color w:val="333333"/>
              </w:rPr>
              <w:t>状况、亲身经历和事实</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喜欢听梦想、远见和概括性信息</w:t>
            </w:r>
          </w:p>
        </w:tc>
      </w:tr>
    </w:tbl>
    <w:p w:rsidR="00366783" w:rsidRDefault="00366783" w:rsidP="00366783"/>
    <w:p w:rsidR="00366783" w:rsidRDefault="00366783" w:rsidP="00366783">
      <w:pPr>
        <w:spacing w:line="360" w:lineRule="auto"/>
      </w:pPr>
      <w:r>
        <w:rPr>
          <w:bdr w:val="nil"/>
        </w:rPr>
        <w:t xml:space="preserve">18.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lastRenderedPageBreak/>
              <w:t>对人和事应对方法较单一</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对别人占用自己的时间灵活应对</w:t>
            </w:r>
          </w:p>
        </w:tc>
      </w:tr>
    </w:tbl>
    <w:p w:rsidR="00366783" w:rsidRDefault="00366783" w:rsidP="00366783"/>
    <w:p w:rsidR="00366783" w:rsidRDefault="00366783" w:rsidP="00366783">
      <w:pPr>
        <w:spacing w:line="360" w:lineRule="auto"/>
      </w:pPr>
      <w:r>
        <w:rPr>
          <w:bdr w:val="nil"/>
        </w:rPr>
        <w:t xml:space="preserve">19.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戒备</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坦率</w:t>
            </w:r>
          </w:p>
        </w:tc>
      </w:tr>
    </w:tbl>
    <w:p w:rsidR="00366783" w:rsidRDefault="00366783" w:rsidP="00366783"/>
    <w:p w:rsidR="00366783" w:rsidRDefault="00366783" w:rsidP="00366783">
      <w:pPr>
        <w:spacing w:line="360" w:lineRule="auto"/>
      </w:pPr>
      <w:r>
        <w:rPr>
          <w:bdr w:val="nil"/>
        </w:rPr>
        <w:t xml:space="preserve">20.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感情不外露；只在需要别人知道时表露</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无拘束地表露、分享情感</w:t>
            </w:r>
          </w:p>
        </w:tc>
      </w:tr>
    </w:tbl>
    <w:p w:rsidR="00366783" w:rsidRDefault="00366783" w:rsidP="00366783"/>
    <w:p w:rsidR="00366783" w:rsidRDefault="00366783" w:rsidP="00366783">
      <w:pPr>
        <w:spacing w:line="360" w:lineRule="auto"/>
      </w:pPr>
      <w:r>
        <w:rPr>
          <w:bdr w:val="nil"/>
        </w:rPr>
        <w:t xml:space="preserve">21.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多数时依据事实、证据做决定</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多数时根据感觉决定</w:t>
            </w:r>
          </w:p>
        </w:tc>
      </w:tr>
    </w:tbl>
    <w:p w:rsidR="00366783" w:rsidRDefault="00366783" w:rsidP="00366783"/>
    <w:p w:rsidR="00366783" w:rsidRDefault="00366783" w:rsidP="00366783">
      <w:pPr>
        <w:spacing w:line="360" w:lineRule="auto"/>
      </w:pPr>
      <w:r>
        <w:rPr>
          <w:bdr w:val="nil"/>
        </w:rPr>
        <w:lastRenderedPageBreak/>
        <w:t xml:space="preserve">22.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就事论事，</w:t>
            </w:r>
            <w:proofErr w:type="gramStart"/>
            <w:r>
              <w:rPr>
                <w:color w:val="333333"/>
              </w:rPr>
              <w:t>不</w:t>
            </w:r>
            <w:proofErr w:type="gramEnd"/>
            <w:r>
              <w:rPr>
                <w:color w:val="333333"/>
              </w:rPr>
              <w:t>跑题</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谈话时不爱专注于一个话题</w:t>
            </w:r>
          </w:p>
        </w:tc>
      </w:tr>
    </w:tbl>
    <w:p w:rsidR="00366783" w:rsidRDefault="00366783" w:rsidP="00366783"/>
    <w:p w:rsidR="00366783" w:rsidRDefault="00366783" w:rsidP="00366783">
      <w:pPr>
        <w:spacing w:line="360" w:lineRule="auto"/>
      </w:pPr>
      <w:r>
        <w:rPr>
          <w:bdr w:val="nil"/>
        </w:rPr>
        <w:t xml:space="preserve">23. [矩阵量表题]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讲究正规</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轻松，热情</w:t>
            </w:r>
          </w:p>
        </w:tc>
      </w:tr>
    </w:tbl>
    <w:p w:rsidR="00366783" w:rsidRDefault="00366783" w:rsidP="00366783"/>
    <w:p w:rsidR="00366783" w:rsidRDefault="00366783" w:rsidP="00366783">
      <w:pPr>
        <w:spacing w:line="360" w:lineRule="auto"/>
      </w:pPr>
      <w:r>
        <w:rPr>
          <w:bdr w:val="nil"/>
        </w:rPr>
        <w:t xml:space="preserve">24. 标题[矩阵量表题]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在工作或社交场合需要时间去适应</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对别人占用自己的时间灵活应对</w:t>
            </w:r>
          </w:p>
        </w:tc>
      </w:tr>
    </w:tbl>
    <w:p w:rsidR="00366783" w:rsidRDefault="00366783" w:rsidP="00366783"/>
    <w:p w:rsidR="00366783" w:rsidRDefault="00366783" w:rsidP="00366783">
      <w:pPr>
        <w:spacing w:line="360" w:lineRule="auto"/>
      </w:pPr>
      <w:r>
        <w:rPr>
          <w:bdr w:val="nil"/>
        </w:rPr>
        <w:t xml:space="preserve">25. 标题[矩阵量表题] </w:t>
      </w:r>
      <w:r>
        <w:rPr>
          <w:color w:val="FF0000"/>
          <w:bdr w:val="nil"/>
        </w:rPr>
        <w:t>*</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CellMar>
          <w:top w:w="140" w:type="dxa"/>
        </w:tblCellMar>
        <w:tblLook w:val="04A0" w:firstRow="1" w:lastRow="0" w:firstColumn="1" w:lastColumn="0" w:noHBand="0" w:noVBand="1"/>
      </w:tblPr>
      <w:tblGrid>
        <w:gridCol w:w="1298"/>
        <w:gridCol w:w="688"/>
        <w:gridCol w:w="687"/>
        <w:gridCol w:w="687"/>
        <w:gridCol w:w="687"/>
        <w:gridCol w:w="687"/>
        <w:gridCol w:w="687"/>
        <w:gridCol w:w="687"/>
        <w:gridCol w:w="687"/>
        <w:gridCol w:w="687"/>
        <w:gridCol w:w="687"/>
        <w:gridCol w:w="687"/>
      </w:tblGrid>
      <w:tr w:rsidR="00366783" w:rsidTr="003800B1">
        <w:trPr>
          <w:trHeight w:val="360"/>
        </w:trPr>
        <w:tc>
          <w:tcPr>
            <w:tcW w:w="1200" w:type="dxa"/>
            <w:shd w:val="clear" w:color="auto" w:fill="D9E5ED"/>
            <w:vAlign w:val="center"/>
          </w:tcPr>
          <w:p w:rsidR="00366783" w:rsidRDefault="00366783" w:rsidP="003800B1">
            <w:pPr>
              <w:jc w:val="center"/>
            </w:pPr>
          </w:p>
        </w:tc>
        <w:tc>
          <w:tcPr>
            <w:tcW w:w="636" w:type="dxa"/>
            <w:shd w:val="clear" w:color="auto" w:fill="D9E5ED"/>
            <w:vAlign w:val="center"/>
          </w:tcPr>
          <w:p w:rsidR="00366783" w:rsidRDefault="00366783" w:rsidP="003800B1">
            <w:pPr>
              <w:spacing w:line="360" w:lineRule="auto"/>
              <w:jc w:val="center"/>
            </w:pPr>
            <w:r>
              <w:t>1</w:t>
            </w:r>
          </w:p>
        </w:tc>
        <w:tc>
          <w:tcPr>
            <w:tcW w:w="636" w:type="dxa"/>
            <w:shd w:val="clear" w:color="auto" w:fill="D9E5ED"/>
            <w:vAlign w:val="center"/>
          </w:tcPr>
          <w:p w:rsidR="00366783" w:rsidRDefault="00366783" w:rsidP="003800B1">
            <w:pPr>
              <w:spacing w:line="360" w:lineRule="auto"/>
              <w:jc w:val="center"/>
            </w:pPr>
            <w:r>
              <w:t>2</w:t>
            </w:r>
          </w:p>
        </w:tc>
        <w:tc>
          <w:tcPr>
            <w:tcW w:w="636" w:type="dxa"/>
            <w:shd w:val="clear" w:color="auto" w:fill="D9E5ED"/>
            <w:vAlign w:val="center"/>
          </w:tcPr>
          <w:p w:rsidR="00366783" w:rsidRDefault="00366783" w:rsidP="003800B1">
            <w:pPr>
              <w:spacing w:line="360" w:lineRule="auto"/>
              <w:jc w:val="center"/>
            </w:pPr>
            <w:r>
              <w:t>3</w:t>
            </w:r>
          </w:p>
        </w:tc>
        <w:tc>
          <w:tcPr>
            <w:tcW w:w="636" w:type="dxa"/>
            <w:shd w:val="clear" w:color="auto" w:fill="D9E5ED"/>
            <w:vAlign w:val="center"/>
          </w:tcPr>
          <w:p w:rsidR="00366783" w:rsidRDefault="00366783" w:rsidP="003800B1">
            <w:pPr>
              <w:spacing w:line="360" w:lineRule="auto"/>
              <w:jc w:val="center"/>
            </w:pPr>
            <w:r>
              <w:t>4</w:t>
            </w:r>
          </w:p>
        </w:tc>
        <w:tc>
          <w:tcPr>
            <w:tcW w:w="636" w:type="dxa"/>
            <w:shd w:val="clear" w:color="auto" w:fill="D9E5ED"/>
            <w:vAlign w:val="center"/>
          </w:tcPr>
          <w:p w:rsidR="00366783" w:rsidRDefault="00366783" w:rsidP="003800B1">
            <w:pPr>
              <w:spacing w:line="360" w:lineRule="auto"/>
              <w:jc w:val="center"/>
            </w:pPr>
            <w:r>
              <w:t>5</w:t>
            </w:r>
          </w:p>
        </w:tc>
        <w:tc>
          <w:tcPr>
            <w:tcW w:w="636" w:type="dxa"/>
            <w:shd w:val="clear" w:color="auto" w:fill="D9E5ED"/>
            <w:vAlign w:val="center"/>
          </w:tcPr>
          <w:p w:rsidR="00366783" w:rsidRDefault="00366783" w:rsidP="003800B1">
            <w:pPr>
              <w:spacing w:line="360" w:lineRule="auto"/>
              <w:jc w:val="center"/>
            </w:pPr>
            <w:r>
              <w:t>6</w:t>
            </w:r>
          </w:p>
        </w:tc>
        <w:tc>
          <w:tcPr>
            <w:tcW w:w="636" w:type="dxa"/>
            <w:shd w:val="clear" w:color="auto" w:fill="D9E5ED"/>
            <w:vAlign w:val="center"/>
          </w:tcPr>
          <w:p w:rsidR="00366783" w:rsidRDefault="00366783" w:rsidP="003800B1">
            <w:pPr>
              <w:spacing w:line="360" w:lineRule="auto"/>
              <w:jc w:val="center"/>
            </w:pPr>
            <w:r>
              <w:t>7</w:t>
            </w:r>
          </w:p>
        </w:tc>
        <w:tc>
          <w:tcPr>
            <w:tcW w:w="636" w:type="dxa"/>
            <w:shd w:val="clear" w:color="auto" w:fill="D9E5ED"/>
            <w:vAlign w:val="center"/>
          </w:tcPr>
          <w:p w:rsidR="00366783" w:rsidRDefault="00366783" w:rsidP="003800B1">
            <w:pPr>
              <w:spacing w:line="360" w:lineRule="auto"/>
              <w:jc w:val="center"/>
            </w:pPr>
            <w:r>
              <w:t>8</w:t>
            </w:r>
          </w:p>
        </w:tc>
        <w:tc>
          <w:tcPr>
            <w:tcW w:w="636" w:type="dxa"/>
            <w:shd w:val="clear" w:color="auto" w:fill="D9E5ED"/>
            <w:vAlign w:val="center"/>
          </w:tcPr>
          <w:p w:rsidR="00366783" w:rsidRDefault="00366783" w:rsidP="003800B1">
            <w:pPr>
              <w:spacing w:line="360" w:lineRule="auto"/>
              <w:jc w:val="center"/>
            </w:pPr>
            <w:r>
              <w:t>9</w:t>
            </w:r>
          </w:p>
        </w:tc>
        <w:tc>
          <w:tcPr>
            <w:tcW w:w="636" w:type="dxa"/>
            <w:shd w:val="clear" w:color="auto" w:fill="D9E5ED"/>
            <w:vAlign w:val="center"/>
          </w:tcPr>
          <w:p w:rsidR="00366783" w:rsidRDefault="00366783" w:rsidP="003800B1">
            <w:pPr>
              <w:spacing w:line="360" w:lineRule="auto"/>
              <w:jc w:val="center"/>
            </w:pPr>
            <w:r>
              <w:t>10</w:t>
            </w:r>
          </w:p>
        </w:tc>
        <w:tc>
          <w:tcPr>
            <w:tcW w:w="636" w:type="dxa"/>
            <w:shd w:val="clear" w:color="auto" w:fill="D9E5ED"/>
            <w:vAlign w:val="center"/>
          </w:tcPr>
          <w:p w:rsidR="00366783" w:rsidRDefault="00366783" w:rsidP="003800B1">
            <w:pPr>
              <w:spacing w:line="360" w:lineRule="auto"/>
              <w:jc w:val="center"/>
            </w:pPr>
          </w:p>
        </w:tc>
      </w:tr>
      <w:tr w:rsidR="00366783" w:rsidTr="003800B1">
        <w:trPr>
          <w:trHeight w:val="360"/>
        </w:trPr>
        <w:tc>
          <w:tcPr>
            <w:tcW w:w="1200" w:type="dxa"/>
            <w:shd w:val="clear" w:color="auto" w:fill="FFFFFF"/>
            <w:vAlign w:val="center"/>
          </w:tcPr>
          <w:p w:rsidR="00366783" w:rsidRDefault="00366783" w:rsidP="003800B1">
            <w:pPr>
              <w:spacing w:line="360" w:lineRule="auto"/>
              <w:jc w:val="center"/>
            </w:pPr>
            <w:r>
              <w:rPr>
                <w:color w:val="333333"/>
              </w:rPr>
              <w:t>按计划行</w:t>
            </w:r>
            <w:r>
              <w:rPr>
                <w:color w:val="333333"/>
              </w:rPr>
              <w:lastRenderedPageBreak/>
              <w:t>事</w:t>
            </w:r>
          </w:p>
        </w:tc>
        <w:tc>
          <w:tcPr>
            <w:tcW w:w="636" w:type="dxa"/>
            <w:shd w:val="clear" w:color="auto" w:fill="FFFFFF"/>
            <w:vAlign w:val="center"/>
          </w:tcPr>
          <w:p w:rsidR="00366783" w:rsidRDefault="00366783" w:rsidP="003800B1">
            <w:pPr>
              <w:spacing w:line="360" w:lineRule="auto"/>
              <w:jc w:val="center"/>
              <w:rPr>
                <w:color w:val="333333"/>
              </w:rPr>
            </w:pPr>
            <w:r>
              <w:rPr>
                <w:color w:val="333333"/>
              </w:rPr>
              <w:lastRenderedPageBreak/>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w:t>
            </w:r>
          </w:p>
        </w:tc>
        <w:tc>
          <w:tcPr>
            <w:tcW w:w="636" w:type="dxa"/>
            <w:shd w:val="clear" w:color="auto" w:fill="FFFFFF"/>
            <w:vAlign w:val="center"/>
          </w:tcPr>
          <w:p w:rsidR="00366783" w:rsidRDefault="00366783" w:rsidP="003800B1">
            <w:pPr>
              <w:spacing w:line="360" w:lineRule="auto"/>
              <w:jc w:val="center"/>
              <w:rPr>
                <w:color w:val="333333"/>
              </w:rPr>
            </w:pPr>
            <w:r>
              <w:rPr>
                <w:color w:val="333333"/>
              </w:rPr>
              <w:t>在工</w:t>
            </w:r>
            <w:r>
              <w:rPr>
                <w:color w:val="333333"/>
              </w:rPr>
              <w:lastRenderedPageBreak/>
              <w:t>作或社交场合中适应快</w:t>
            </w:r>
          </w:p>
        </w:tc>
      </w:tr>
    </w:tbl>
    <w:p w:rsidR="00366783" w:rsidRDefault="00366783" w:rsidP="00366783"/>
    <w:p w:rsidR="00366783" w:rsidRDefault="00366783" w:rsidP="00366783">
      <w:pPr>
        <w:spacing w:line="360" w:lineRule="auto"/>
      </w:pPr>
      <w:r>
        <w:rPr>
          <w:bdr w:val="nil"/>
        </w:rPr>
        <w:t>测验到此结束，请自行计算出A套与B套的总分，并将结果填入下一题中。</w:t>
      </w:r>
      <w:r>
        <w:rPr>
          <w:bdr w:val="nil"/>
        </w:rPr>
        <w:br/>
        <w:t>请在横轴上标出与A套题的总分相对应的位置，在纵轴上标出与B套题的总分相对应的位置。</w:t>
      </w:r>
    </w:p>
    <w:p w:rsidR="00366783" w:rsidRDefault="00366783" w:rsidP="00366783"/>
    <w:p w:rsidR="00366783" w:rsidRDefault="00366783" w:rsidP="00366783">
      <w:pPr>
        <w:spacing w:line="360" w:lineRule="auto"/>
      </w:pPr>
      <w:r>
        <w:rPr>
          <w:bdr w:val="nil"/>
        </w:rPr>
        <w:t xml:space="preserve">26. 你是哪种类型的沟通风格 [单选题] </w:t>
      </w:r>
      <w:r>
        <w:rPr>
          <w:color w:val="FF0000"/>
          <w:bdr w:val="nil"/>
        </w:rPr>
        <w:t>*</w:t>
      </w:r>
    </w:p>
    <w:tbl>
      <w:tblPr>
        <w:tblW w:w="5000" w:type="pct"/>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CellMar>
          <w:top w:w="140" w:type="dxa"/>
        </w:tblCellMar>
        <w:tblLook w:val="04A0" w:firstRow="1" w:lastRow="0" w:firstColumn="1" w:lastColumn="0" w:noHBand="0" w:noVBand="1"/>
      </w:tblPr>
      <w:tblGrid>
        <w:gridCol w:w="8856"/>
      </w:tblGrid>
      <w:tr w:rsidR="00366783" w:rsidTr="003800B1">
        <w:trPr>
          <w:trHeight w:val="500"/>
        </w:trPr>
        <w:tc>
          <w:tcPr>
            <w:tcW w:w="7400" w:type="dxa"/>
            <w:shd w:val="clear" w:color="auto" w:fill="FFFFFF"/>
            <w:vAlign w:val="center"/>
          </w:tcPr>
          <w:p w:rsidR="00366783" w:rsidRDefault="00366783" w:rsidP="003800B1">
            <w:r>
              <w:rPr>
                <w:sz w:val="24"/>
                <w:szCs w:val="24"/>
                <w:bdr w:val="nil"/>
              </w:rPr>
              <w:t>○表现型</w:t>
            </w:r>
          </w:p>
        </w:tc>
      </w:tr>
      <w:tr w:rsidR="00366783" w:rsidTr="003800B1">
        <w:trPr>
          <w:trHeight w:val="500"/>
        </w:trPr>
        <w:tc>
          <w:tcPr>
            <w:tcW w:w="7400" w:type="dxa"/>
            <w:shd w:val="clear" w:color="auto" w:fill="FFFFFF"/>
            <w:vAlign w:val="center"/>
          </w:tcPr>
          <w:p w:rsidR="00366783" w:rsidRDefault="00366783" w:rsidP="003800B1">
            <w:pPr>
              <w:rPr>
                <w:rFonts w:ascii="微软雅黑" w:eastAsia="微软雅黑" w:hAnsi="微软雅黑" w:cs="微软雅黑"/>
                <w:sz w:val="28"/>
              </w:rPr>
            </w:pPr>
            <w:r>
              <w:rPr>
                <w:sz w:val="24"/>
                <w:szCs w:val="24"/>
                <w:bdr w:val="nil"/>
              </w:rPr>
              <w:t>○支配型</w:t>
            </w:r>
          </w:p>
        </w:tc>
      </w:tr>
      <w:tr w:rsidR="00366783" w:rsidTr="003800B1">
        <w:trPr>
          <w:trHeight w:val="500"/>
        </w:trPr>
        <w:tc>
          <w:tcPr>
            <w:tcW w:w="7400" w:type="dxa"/>
            <w:shd w:val="clear" w:color="auto" w:fill="FFFFFF"/>
            <w:vAlign w:val="center"/>
          </w:tcPr>
          <w:p w:rsidR="00366783" w:rsidRDefault="00366783" w:rsidP="003800B1">
            <w:pPr>
              <w:rPr>
                <w:rFonts w:ascii="微软雅黑" w:eastAsia="微软雅黑" w:hAnsi="微软雅黑" w:cs="微软雅黑"/>
                <w:sz w:val="28"/>
              </w:rPr>
            </w:pPr>
            <w:r>
              <w:rPr>
                <w:sz w:val="24"/>
                <w:szCs w:val="24"/>
                <w:bdr w:val="nil"/>
              </w:rPr>
              <w:t>○变色龙</w:t>
            </w:r>
          </w:p>
        </w:tc>
      </w:tr>
      <w:tr w:rsidR="00366783" w:rsidTr="003800B1">
        <w:trPr>
          <w:trHeight w:val="500"/>
        </w:trPr>
        <w:tc>
          <w:tcPr>
            <w:tcW w:w="7400" w:type="dxa"/>
            <w:shd w:val="clear" w:color="auto" w:fill="FFFFFF"/>
            <w:vAlign w:val="center"/>
          </w:tcPr>
          <w:p w:rsidR="00366783" w:rsidRDefault="00366783" w:rsidP="003800B1">
            <w:pPr>
              <w:rPr>
                <w:rFonts w:ascii="微软雅黑" w:eastAsia="微软雅黑" w:hAnsi="微软雅黑" w:cs="微软雅黑"/>
                <w:sz w:val="28"/>
              </w:rPr>
            </w:pPr>
            <w:r>
              <w:rPr>
                <w:sz w:val="24"/>
                <w:szCs w:val="24"/>
                <w:bdr w:val="nil"/>
              </w:rPr>
              <w:t>○随和型</w:t>
            </w:r>
          </w:p>
        </w:tc>
      </w:tr>
      <w:tr w:rsidR="00366783" w:rsidTr="003800B1">
        <w:trPr>
          <w:trHeight w:val="500"/>
        </w:trPr>
        <w:tc>
          <w:tcPr>
            <w:tcW w:w="7400" w:type="dxa"/>
            <w:shd w:val="clear" w:color="auto" w:fill="FFFFFF"/>
            <w:vAlign w:val="center"/>
          </w:tcPr>
          <w:p w:rsidR="00366783" w:rsidRDefault="00366783" w:rsidP="003800B1">
            <w:pPr>
              <w:rPr>
                <w:rFonts w:ascii="微软雅黑" w:eastAsia="微软雅黑" w:hAnsi="微软雅黑" w:cs="微软雅黑"/>
                <w:sz w:val="28"/>
              </w:rPr>
            </w:pPr>
            <w:r>
              <w:rPr>
                <w:sz w:val="24"/>
                <w:szCs w:val="24"/>
                <w:bdr w:val="nil"/>
              </w:rPr>
              <w:t>○分析型</w:t>
            </w:r>
          </w:p>
        </w:tc>
      </w:tr>
    </w:tbl>
    <w:p w:rsidR="00366783" w:rsidRDefault="00366783" w:rsidP="00366783"/>
    <w:p w:rsidR="00366783" w:rsidRDefault="00366783" w:rsidP="00366783"/>
    <w:p w:rsidR="004C29C4" w:rsidRDefault="004C29C4"/>
    <w:sectPr w:rsidR="004C29C4" w:rsidSect="003800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D41" w:rsidRDefault="00711D41" w:rsidP="00A044BE">
      <w:r>
        <w:separator/>
      </w:r>
    </w:p>
  </w:endnote>
  <w:endnote w:type="continuationSeparator" w:id="0">
    <w:p w:rsidR="00711D41" w:rsidRDefault="00711D41" w:rsidP="00A0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5785"/>
      <w:docPartObj>
        <w:docPartGallery w:val="Page Numbers (Bottom of Page)"/>
        <w:docPartUnique/>
      </w:docPartObj>
    </w:sdtPr>
    <w:sdtEndPr/>
    <w:sdtContent>
      <w:p w:rsidR="00A436E2" w:rsidRDefault="00A436E2">
        <w:pPr>
          <w:pStyle w:val="a8"/>
        </w:pPr>
        <w:r>
          <w:ptab w:relativeTo="margin" w:alignment="center" w:leader="none"/>
        </w:r>
        <w:r w:rsidR="00711D41">
          <w:fldChar w:fldCharType="begin"/>
        </w:r>
        <w:r w:rsidR="00711D41">
          <w:instrText xml:space="preserve"> PAGE   \* MERGEFORMAT </w:instrText>
        </w:r>
        <w:r w:rsidR="00711D41">
          <w:fldChar w:fldCharType="separate"/>
        </w:r>
        <w:r w:rsidR="008471CB">
          <w:rPr>
            <w:noProof/>
          </w:rPr>
          <w:t>6</w:t>
        </w:r>
        <w:r w:rsidR="00711D41">
          <w:rPr>
            <w:noProof/>
          </w:rPr>
          <w:fldChar w:fldCharType="end"/>
        </w:r>
      </w:p>
    </w:sdtContent>
  </w:sdt>
  <w:p w:rsidR="00A436E2" w:rsidRDefault="00A436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D41" w:rsidRDefault="00711D41" w:rsidP="00A044BE">
      <w:r>
        <w:separator/>
      </w:r>
    </w:p>
  </w:footnote>
  <w:footnote w:type="continuationSeparator" w:id="0">
    <w:p w:rsidR="00711D41" w:rsidRDefault="00711D41" w:rsidP="00A04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2336"/>
    <w:multiLevelType w:val="singleLevel"/>
    <w:tmpl w:val="A21FC4D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4C29C4"/>
    <w:rsid w:val="00003C60"/>
    <w:rsid w:val="00023698"/>
    <w:rsid w:val="0006174A"/>
    <w:rsid w:val="00083D4C"/>
    <w:rsid w:val="00086C8F"/>
    <w:rsid w:val="00096BA0"/>
    <w:rsid w:val="000C41A6"/>
    <w:rsid w:val="000C734B"/>
    <w:rsid w:val="000E2422"/>
    <w:rsid w:val="000E67F5"/>
    <w:rsid w:val="001008B2"/>
    <w:rsid w:val="00100995"/>
    <w:rsid w:val="001156F5"/>
    <w:rsid w:val="00136ACC"/>
    <w:rsid w:val="00161717"/>
    <w:rsid w:val="001700CE"/>
    <w:rsid w:val="00170705"/>
    <w:rsid w:val="00197E2A"/>
    <w:rsid w:val="001B37A2"/>
    <w:rsid w:val="001D6547"/>
    <w:rsid w:val="001E355C"/>
    <w:rsid w:val="001E5C08"/>
    <w:rsid w:val="001F4E58"/>
    <w:rsid w:val="00210B65"/>
    <w:rsid w:val="00216145"/>
    <w:rsid w:val="00221330"/>
    <w:rsid w:val="002323E3"/>
    <w:rsid w:val="00240A98"/>
    <w:rsid w:val="00247CE6"/>
    <w:rsid w:val="00265021"/>
    <w:rsid w:val="00275AD2"/>
    <w:rsid w:val="00276EA1"/>
    <w:rsid w:val="0029273D"/>
    <w:rsid w:val="0029298E"/>
    <w:rsid w:val="002936B9"/>
    <w:rsid w:val="00293CD9"/>
    <w:rsid w:val="002B26AA"/>
    <w:rsid w:val="002B779D"/>
    <w:rsid w:val="002B7F70"/>
    <w:rsid w:val="002C280C"/>
    <w:rsid w:val="002D2A55"/>
    <w:rsid w:val="002F469F"/>
    <w:rsid w:val="002F6B0A"/>
    <w:rsid w:val="002F7EC2"/>
    <w:rsid w:val="00305D91"/>
    <w:rsid w:val="00361D08"/>
    <w:rsid w:val="00366783"/>
    <w:rsid w:val="003800B1"/>
    <w:rsid w:val="00382599"/>
    <w:rsid w:val="00383C7F"/>
    <w:rsid w:val="00394722"/>
    <w:rsid w:val="003C55C1"/>
    <w:rsid w:val="003F6896"/>
    <w:rsid w:val="00431E27"/>
    <w:rsid w:val="004477B2"/>
    <w:rsid w:val="00451023"/>
    <w:rsid w:val="00472DBC"/>
    <w:rsid w:val="00484A58"/>
    <w:rsid w:val="004A0BA4"/>
    <w:rsid w:val="004B5D88"/>
    <w:rsid w:val="004C29C4"/>
    <w:rsid w:val="004F39B1"/>
    <w:rsid w:val="004F47B4"/>
    <w:rsid w:val="00507977"/>
    <w:rsid w:val="00553749"/>
    <w:rsid w:val="00557830"/>
    <w:rsid w:val="00561DE7"/>
    <w:rsid w:val="0058020A"/>
    <w:rsid w:val="005C6521"/>
    <w:rsid w:val="005D2565"/>
    <w:rsid w:val="006171A0"/>
    <w:rsid w:val="00632657"/>
    <w:rsid w:val="006541AD"/>
    <w:rsid w:val="006543C1"/>
    <w:rsid w:val="00665F69"/>
    <w:rsid w:val="00696DD6"/>
    <w:rsid w:val="006B535A"/>
    <w:rsid w:val="006D1973"/>
    <w:rsid w:val="006E49C9"/>
    <w:rsid w:val="00705351"/>
    <w:rsid w:val="00711918"/>
    <w:rsid w:val="00711D41"/>
    <w:rsid w:val="007248D5"/>
    <w:rsid w:val="00724F3C"/>
    <w:rsid w:val="00750360"/>
    <w:rsid w:val="007551F7"/>
    <w:rsid w:val="00762B3E"/>
    <w:rsid w:val="0076510A"/>
    <w:rsid w:val="00765C99"/>
    <w:rsid w:val="00785168"/>
    <w:rsid w:val="007A3175"/>
    <w:rsid w:val="007B0C1E"/>
    <w:rsid w:val="007D26AB"/>
    <w:rsid w:val="007E0452"/>
    <w:rsid w:val="007F2BAC"/>
    <w:rsid w:val="00841FC2"/>
    <w:rsid w:val="00842ADE"/>
    <w:rsid w:val="00843CDA"/>
    <w:rsid w:val="008471CB"/>
    <w:rsid w:val="00861AF0"/>
    <w:rsid w:val="00863904"/>
    <w:rsid w:val="00864004"/>
    <w:rsid w:val="008645A6"/>
    <w:rsid w:val="008730D3"/>
    <w:rsid w:val="00887CC2"/>
    <w:rsid w:val="008923DF"/>
    <w:rsid w:val="008947DB"/>
    <w:rsid w:val="00897DB3"/>
    <w:rsid w:val="008A6178"/>
    <w:rsid w:val="008A7E1F"/>
    <w:rsid w:val="008B5D71"/>
    <w:rsid w:val="00925E73"/>
    <w:rsid w:val="00931137"/>
    <w:rsid w:val="00935E81"/>
    <w:rsid w:val="00937380"/>
    <w:rsid w:val="00940CE8"/>
    <w:rsid w:val="009410A6"/>
    <w:rsid w:val="00955868"/>
    <w:rsid w:val="009635BD"/>
    <w:rsid w:val="009726F2"/>
    <w:rsid w:val="009C390A"/>
    <w:rsid w:val="009D28DD"/>
    <w:rsid w:val="00A044BE"/>
    <w:rsid w:val="00A118B1"/>
    <w:rsid w:val="00A17647"/>
    <w:rsid w:val="00A436E2"/>
    <w:rsid w:val="00A507B7"/>
    <w:rsid w:val="00A72399"/>
    <w:rsid w:val="00A75AA1"/>
    <w:rsid w:val="00AB524F"/>
    <w:rsid w:val="00AD6969"/>
    <w:rsid w:val="00AE6DE5"/>
    <w:rsid w:val="00B02476"/>
    <w:rsid w:val="00B07FF9"/>
    <w:rsid w:val="00B24103"/>
    <w:rsid w:val="00B312E1"/>
    <w:rsid w:val="00B3694C"/>
    <w:rsid w:val="00B90B3F"/>
    <w:rsid w:val="00B94D7A"/>
    <w:rsid w:val="00BA5450"/>
    <w:rsid w:val="00BC0C4E"/>
    <w:rsid w:val="00BC3FAF"/>
    <w:rsid w:val="00BD04DA"/>
    <w:rsid w:val="00BE6BD7"/>
    <w:rsid w:val="00C21DC1"/>
    <w:rsid w:val="00C37F2A"/>
    <w:rsid w:val="00C4152D"/>
    <w:rsid w:val="00C41D95"/>
    <w:rsid w:val="00C434D7"/>
    <w:rsid w:val="00C43A4B"/>
    <w:rsid w:val="00C43D7C"/>
    <w:rsid w:val="00C53B9A"/>
    <w:rsid w:val="00C94E03"/>
    <w:rsid w:val="00CB392A"/>
    <w:rsid w:val="00CD5533"/>
    <w:rsid w:val="00CE3D20"/>
    <w:rsid w:val="00CE78B5"/>
    <w:rsid w:val="00D35784"/>
    <w:rsid w:val="00D40879"/>
    <w:rsid w:val="00D44AB1"/>
    <w:rsid w:val="00D479DA"/>
    <w:rsid w:val="00D47B91"/>
    <w:rsid w:val="00D634FE"/>
    <w:rsid w:val="00D745F0"/>
    <w:rsid w:val="00DA5DC0"/>
    <w:rsid w:val="00DB57E6"/>
    <w:rsid w:val="00DD6C6F"/>
    <w:rsid w:val="00DE4EE8"/>
    <w:rsid w:val="00DE56F2"/>
    <w:rsid w:val="00DE5A9F"/>
    <w:rsid w:val="00DF0487"/>
    <w:rsid w:val="00E146CF"/>
    <w:rsid w:val="00E209AD"/>
    <w:rsid w:val="00E2381E"/>
    <w:rsid w:val="00E34DA0"/>
    <w:rsid w:val="00E45520"/>
    <w:rsid w:val="00E5061C"/>
    <w:rsid w:val="00E57DCC"/>
    <w:rsid w:val="00E90DCD"/>
    <w:rsid w:val="00EC2032"/>
    <w:rsid w:val="00ED07CC"/>
    <w:rsid w:val="00ED0FF0"/>
    <w:rsid w:val="00EE3FC6"/>
    <w:rsid w:val="00F05000"/>
    <w:rsid w:val="00F12C3E"/>
    <w:rsid w:val="00F16133"/>
    <w:rsid w:val="00F22879"/>
    <w:rsid w:val="00F228B7"/>
    <w:rsid w:val="00F27AB5"/>
    <w:rsid w:val="00F35C86"/>
    <w:rsid w:val="00F40B47"/>
    <w:rsid w:val="00F505F9"/>
    <w:rsid w:val="00F61474"/>
    <w:rsid w:val="00F6297A"/>
    <w:rsid w:val="00FE2017"/>
    <w:rsid w:val="00FF0A1B"/>
    <w:rsid w:val="00FF0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rules v:ext="edit">
        <o:r id="V:Rule1" type="connector" idref="#_x0000_s1069"/>
        <o:r id="V:Rule2" type="connector" idref="#_x0000_s1058"/>
        <o:r id="V:Rule3" type="connector" idref="#_x0000_s1077"/>
        <o:r id="V:Rule4" type="connector" idref="#_x0000_s1057"/>
        <o:r id="V:Rule5" type="connector" idref="#_x0000_s1074"/>
        <o:r id="V:Rule6" type="connector" idref="#_x0000_s1059"/>
        <o:r id="V:Rule7" type="connector" idref="#_x0000_s1071"/>
        <o:r id="V:Rule8" type="connector" idref="#_x0000_s1079"/>
        <o:r id="V:Rule9" type="connector" idref="#_x0000_s1064"/>
        <o:r id="V:Rule10" type="connector" idref="#_x0000_s1068"/>
        <o:r id="V:Rule11" type="connector" idref="#_x0000_s1073"/>
        <o:r id="V:Rule12" type="connector" idref="#_x0000_s1081"/>
        <o:r id="V:Rule13" type="connector" idref="#_x0000_s1065"/>
        <o:r id="V:Rule14" type="connector" idref="#_x0000_s1070"/>
        <o:r id="V:Rule15" type="connector" idref="#_x0000_s1063"/>
        <o:r id="V:Rule16" type="connector" idref="#_x0000_s1072"/>
        <o:r id="V:Rule17" type="connector" idref="#_x0000_s1075"/>
        <o:r id="V:Rule18" type="connector" idref="#_x0000_s10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29C4"/>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C29C4"/>
    <w:rPr>
      <w:rFonts w:ascii="微软雅黑" w:eastAsia="微软雅黑" w:hAnsi="微软雅黑" w:cs="微软雅黑"/>
      <w:b/>
      <w:bCs/>
      <w:sz w:val="32"/>
      <w:szCs w:val="32"/>
    </w:rPr>
  </w:style>
  <w:style w:type="table" w:customStyle="1" w:styleId="TableNormal">
    <w:name w:val="Table Normal"/>
    <w:uiPriority w:val="2"/>
    <w:qFormat/>
    <w:rsid w:val="004C29C4"/>
    <w:tblPr>
      <w:tblCellMar>
        <w:top w:w="0" w:type="dxa"/>
        <w:left w:w="0" w:type="dxa"/>
        <w:bottom w:w="0" w:type="dxa"/>
        <w:right w:w="0" w:type="dxa"/>
      </w:tblCellMar>
    </w:tblPr>
  </w:style>
  <w:style w:type="paragraph" w:styleId="a4">
    <w:name w:val="List Paragraph"/>
    <w:basedOn w:val="a"/>
    <w:uiPriority w:val="1"/>
    <w:qFormat/>
    <w:rsid w:val="004C29C4"/>
  </w:style>
  <w:style w:type="paragraph" w:customStyle="1" w:styleId="TableParagraph">
    <w:name w:val="Table Paragraph"/>
    <w:basedOn w:val="a"/>
    <w:uiPriority w:val="1"/>
    <w:qFormat/>
    <w:rsid w:val="004C29C4"/>
  </w:style>
  <w:style w:type="table" w:styleId="a5">
    <w:name w:val="Table Grid"/>
    <w:basedOn w:val="a1"/>
    <w:uiPriority w:val="39"/>
    <w:rsid w:val="004C29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中等深浅网格 31"/>
    <w:basedOn w:val="a1"/>
    <w:uiPriority w:val="69"/>
    <w:rsid w:val="004C29C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4C29C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4C29C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4C29C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4C29C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4C29C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4C29C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a6">
    <w:name w:val="Balloon Text"/>
    <w:basedOn w:val="a"/>
    <w:link w:val="Char"/>
    <w:uiPriority w:val="99"/>
    <w:semiHidden/>
    <w:unhideWhenUsed/>
    <w:rsid w:val="00C37F2A"/>
    <w:rPr>
      <w:sz w:val="18"/>
      <w:szCs w:val="18"/>
    </w:rPr>
  </w:style>
  <w:style w:type="character" w:customStyle="1" w:styleId="Char">
    <w:name w:val="批注框文本 Char"/>
    <w:basedOn w:val="a0"/>
    <w:link w:val="a6"/>
    <w:uiPriority w:val="99"/>
    <w:semiHidden/>
    <w:rsid w:val="00C37F2A"/>
    <w:rPr>
      <w:rFonts w:ascii="仿宋" w:eastAsia="仿宋" w:hAnsi="仿宋" w:cs="仿宋"/>
      <w:sz w:val="18"/>
      <w:szCs w:val="18"/>
      <w:lang w:val="zh-CN" w:bidi="zh-CN"/>
    </w:rPr>
  </w:style>
  <w:style w:type="paragraph" w:styleId="a7">
    <w:name w:val="header"/>
    <w:basedOn w:val="a"/>
    <w:link w:val="Char0"/>
    <w:uiPriority w:val="99"/>
    <w:unhideWhenUsed/>
    <w:rsid w:val="00842ADE"/>
    <w:pPr>
      <w:pBdr>
        <w:bottom w:val="single" w:sz="6" w:space="1" w:color="auto"/>
      </w:pBdr>
      <w:tabs>
        <w:tab w:val="center" w:pos="4153"/>
        <w:tab w:val="right" w:pos="8306"/>
      </w:tabs>
      <w:autoSpaceDE/>
      <w:autoSpaceDN/>
      <w:snapToGrid w:val="0"/>
      <w:jc w:val="center"/>
    </w:pPr>
    <w:rPr>
      <w:rFonts w:ascii="Times New Roman" w:eastAsia="宋体" w:hAnsi="Times New Roman" w:cs="Times New Roman"/>
      <w:kern w:val="2"/>
      <w:sz w:val="18"/>
      <w:szCs w:val="18"/>
      <w:lang w:val="en-US" w:bidi="ar-SA"/>
    </w:rPr>
  </w:style>
  <w:style w:type="character" w:customStyle="1" w:styleId="Char0">
    <w:name w:val="页眉 Char"/>
    <w:basedOn w:val="a0"/>
    <w:link w:val="a7"/>
    <w:uiPriority w:val="99"/>
    <w:rsid w:val="00842ADE"/>
    <w:rPr>
      <w:kern w:val="2"/>
      <w:sz w:val="18"/>
      <w:szCs w:val="18"/>
    </w:rPr>
  </w:style>
  <w:style w:type="paragraph" w:styleId="a8">
    <w:name w:val="footer"/>
    <w:basedOn w:val="a"/>
    <w:link w:val="Char1"/>
    <w:uiPriority w:val="99"/>
    <w:unhideWhenUsed/>
    <w:rsid w:val="00A044BE"/>
    <w:pPr>
      <w:tabs>
        <w:tab w:val="center" w:pos="4153"/>
        <w:tab w:val="right" w:pos="8306"/>
      </w:tabs>
      <w:snapToGrid w:val="0"/>
    </w:pPr>
    <w:rPr>
      <w:sz w:val="18"/>
      <w:szCs w:val="18"/>
    </w:rPr>
  </w:style>
  <w:style w:type="character" w:customStyle="1" w:styleId="Char1">
    <w:name w:val="页脚 Char"/>
    <w:basedOn w:val="a0"/>
    <w:link w:val="a8"/>
    <w:uiPriority w:val="99"/>
    <w:rsid w:val="00A044BE"/>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6668">
      <w:bodyDiv w:val="1"/>
      <w:marLeft w:val="0"/>
      <w:marRight w:val="0"/>
      <w:marTop w:val="0"/>
      <w:marBottom w:val="0"/>
      <w:divBdr>
        <w:top w:val="none" w:sz="0" w:space="0" w:color="auto"/>
        <w:left w:val="none" w:sz="0" w:space="0" w:color="auto"/>
        <w:bottom w:val="none" w:sz="0" w:space="0" w:color="auto"/>
        <w:right w:val="none" w:sz="0" w:space="0" w:color="auto"/>
      </w:divBdr>
      <w:divsChild>
        <w:div w:id="1444231292">
          <w:marLeft w:val="547"/>
          <w:marRight w:val="0"/>
          <w:marTop w:val="154"/>
          <w:marBottom w:val="0"/>
          <w:divBdr>
            <w:top w:val="none" w:sz="0" w:space="0" w:color="auto"/>
            <w:left w:val="none" w:sz="0" w:space="0" w:color="auto"/>
            <w:bottom w:val="none" w:sz="0" w:space="0" w:color="auto"/>
            <w:right w:val="none" w:sz="0" w:space="0" w:color="auto"/>
          </w:divBdr>
        </w:div>
        <w:div w:id="418718958">
          <w:marLeft w:val="547"/>
          <w:marRight w:val="0"/>
          <w:marTop w:val="154"/>
          <w:marBottom w:val="0"/>
          <w:divBdr>
            <w:top w:val="none" w:sz="0" w:space="0" w:color="auto"/>
            <w:left w:val="none" w:sz="0" w:space="0" w:color="auto"/>
            <w:bottom w:val="none" w:sz="0" w:space="0" w:color="auto"/>
            <w:right w:val="none" w:sz="0" w:space="0" w:color="auto"/>
          </w:divBdr>
        </w:div>
        <w:div w:id="1667706703">
          <w:marLeft w:val="547"/>
          <w:marRight w:val="0"/>
          <w:marTop w:val="154"/>
          <w:marBottom w:val="0"/>
          <w:divBdr>
            <w:top w:val="none" w:sz="0" w:space="0" w:color="auto"/>
            <w:left w:val="none" w:sz="0" w:space="0" w:color="auto"/>
            <w:bottom w:val="none" w:sz="0" w:space="0" w:color="auto"/>
            <w:right w:val="none" w:sz="0" w:space="0" w:color="auto"/>
          </w:divBdr>
        </w:div>
      </w:divsChild>
    </w:div>
    <w:div w:id="1081021068">
      <w:bodyDiv w:val="1"/>
      <w:marLeft w:val="0"/>
      <w:marRight w:val="0"/>
      <w:marTop w:val="0"/>
      <w:marBottom w:val="0"/>
      <w:divBdr>
        <w:top w:val="none" w:sz="0" w:space="0" w:color="auto"/>
        <w:left w:val="none" w:sz="0" w:space="0" w:color="auto"/>
        <w:bottom w:val="none" w:sz="0" w:space="0" w:color="auto"/>
        <w:right w:val="none" w:sz="0" w:space="0" w:color="auto"/>
      </w:divBdr>
      <w:divsChild>
        <w:div w:id="1068112889">
          <w:marLeft w:val="547"/>
          <w:marRight w:val="0"/>
          <w:marTop w:val="154"/>
          <w:marBottom w:val="0"/>
          <w:divBdr>
            <w:top w:val="none" w:sz="0" w:space="0" w:color="auto"/>
            <w:left w:val="none" w:sz="0" w:space="0" w:color="auto"/>
            <w:bottom w:val="none" w:sz="0" w:space="0" w:color="auto"/>
            <w:right w:val="none" w:sz="0" w:space="0" w:color="auto"/>
          </w:divBdr>
        </w:div>
        <w:div w:id="508451900">
          <w:marLeft w:val="547"/>
          <w:marRight w:val="0"/>
          <w:marTop w:val="154"/>
          <w:marBottom w:val="0"/>
          <w:divBdr>
            <w:top w:val="none" w:sz="0" w:space="0" w:color="auto"/>
            <w:left w:val="none" w:sz="0" w:space="0" w:color="auto"/>
            <w:bottom w:val="none" w:sz="0" w:space="0" w:color="auto"/>
            <w:right w:val="none" w:sz="0" w:space="0" w:color="auto"/>
          </w:divBdr>
        </w:div>
        <w:div w:id="400714183">
          <w:marLeft w:val="547"/>
          <w:marRight w:val="0"/>
          <w:marTop w:val="154"/>
          <w:marBottom w:val="0"/>
          <w:divBdr>
            <w:top w:val="none" w:sz="0" w:space="0" w:color="auto"/>
            <w:left w:val="none" w:sz="0" w:space="0" w:color="auto"/>
            <w:bottom w:val="none" w:sz="0" w:space="0" w:color="auto"/>
            <w:right w:val="none" w:sz="0" w:space="0" w:color="auto"/>
          </w:divBdr>
        </w:div>
        <w:div w:id="783772818">
          <w:marLeft w:val="547"/>
          <w:marRight w:val="0"/>
          <w:marTop w:val="154"/>
          <w:marBottom w:val="0"/>
          <w:divBdr>
            <w:top w:val="none" w:sz="0" w:space="0" w:color="auto"/>
            <w:left w:val="none" w:sz="0" w:space="0" w:color="auto"/>
            <w:bottom w:val="none" w:sz="0" w:space="0" w:color="auto"/>
            <w:right w:val="none" w:sz="0" w:space="0" w:color="auto"/>
          </w:divBdr>
        </w:div>
      </w:divsChild>
    </w:div>
    <w:div w:id="1281187009">
      <w:bodyDiv w:val="1"/>
      <w:marLeft w:val="0"/>
      <w:marRight w:val="0"/>
      <w:marTop w:val="0"/>
      <w:marBottom w:val="0"/>
      <w:divBdr>
        <w:top w:val="none" w:sz="0" w:space="0" w:color="auto"/>
        <w:left w:val="none" w:sz="0" w:space="0" w:color="auto"/>
        <w:bottom w:val="none" w:sz="0" w:space="0" w:color="auto"/>
        <w:right w:val="none" w:sz="0" w:space="0" w:color="auto"/>
      </w:divBdr>
      <w:divsChild>
        <w:div w:id="1578242001">
          <w:marLeft w:val="547"/>
          <w:marRight w:val="0"/>
          <w:marTop w:val="154"/>
          <w:marBottom w:val="0"/>
          <w:divBdr>
            <w:top w:val="none" w:sz="0" w:space="0" w:color="auto"/>
            <w:left w:val="none" w:sz="0" w:space="0" w:color="auto"/>
            <w:bottom w:val="none" w:sz="0" w:space="0" w:color="auto"/>
            <w:right w:val="none" w:sz="0" w:space="0" w:color="auto"/>
          </w:divBdr>
        </w:div>
        <w:div w:id="1509514231">
          <w:marLeft w:val="547"/>
          <w:marRight w:val="0"/>
          <w:marTop w:val="154"/>
          <w:marBottom w:val="0"/>
          <w:divBdr>
            <w:top w:val="none" w:sz="0" w:space="0" w:color="auto"/>
            <w:left w:val="none" w:sz="0" w:space="0" w:color="auto"/>
            <w:bottom w:val="none" w:sz="0" w:space="0" w:color="auto"/>
            <w:right w:val="none" w:sz="0" w:space="0" w:color="auto"/>
          </w:divBdr>
        </w:div>
        <w:div w:id="917593766">
          <w:marLeft w:val="547"/>
          <w:marRight w:val="0"/>
          <w:marTop w:val="154"/>
          <w:marBottom w:val="0"/>
          <w:divBdr>
            <w:top w:val="none" w:sz="0" w:space="0" w:color="auto"/>
            <w:left w:val="none" w:sz="0" w:space="0" w:color="auto"/>
            <w:bottom w:val="none" w:sz="0" w:space="0" w:color="auto"/>
            <w:right w:val="none" w:sz="0" w:space="0" w:color="auto"/>
          </w:divBdr>
        </w:div>
        <w:div w:id="533538107">
          <w:marLeft w:val="547"/>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extobjs>
    <extobj name="ECB019B1-382A-4266-B25C-5B523AA43C14-1">
      <extobjdata type="ECB019B1-382A-4266-B25C-5B523AA43C14" data="ewogICAiRmlsZUlkIiA6ICIxMjIzOTQwMDgwMDkiLAogICAiR3JvdXBJZCIgOiAiNzk3NzcxMjk1IiwKICAgIkltYWdlIiA6ICJpVkJPUncwS0dnb0FBQUFOU1VoRVVnQUFBdllBQUFDekNBWUFBQURpNjFqV0FBQUFDWEJJV1hNQUFBc1RBQUFMRXdFQW1wd1lBQUFnQUVsRVFWUjRuT3pkZVZ4TitmOEg4TmU5N1l0VWxvaUViRmttUzE4ayt4SXphQm94UWpLb2tUR2hhSWlZc3FTeWpVSkdtejB6MXV3eTlwSVFhaXdwMlNwaTBrS2I2dDd6KzZNNVorN3BMdDFrSmovZXo4ZGpIdU9lYys2NTUzWSs5NXozK1h6ZW44OEhJS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"/>
    </extobj>
  </extobj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AB92F-42B8-47DB-B563-9C033E1F8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1</Pages>
  <Words>1691</Words>
  <Characters>9644</Characters>
  <Application>Microsoft Office Word</Application>
  <DocSecurity>0</DocSecurity>
  <Lines>80</Lines>
  <Paragraphs>22</Paragraphs>
  <ScaleCrop>false</ScaleCrop>
  <Company>CHINA</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陈晓岚</dc:creator>
  <cp:lastModifiedBy>dreamsummit</cp:lastModifiedBy>
  <cp:revision>118</cp:revision>
  <cp:lastPrinted>2021-08-27T02:39:00Z</cp:lastPrinted>
  <dcterms:created xsi:type="dcterms:W3CDTF">2021-06-10T01:12:00Z</dcterms:created>
  <dcterms:modified xsi:type="dcterms:W3CDTF">2023-01-08T11:10:00Z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2020-06-28T00:00:00Z</vt:filetime>
  </property>
  <property fmtid="{D5CDD505-2E9C-101B-9397-08002B2CF9AE}" pid="3" name="Creator">
    <vt:lpwstr>Microsoft Office Word</vt:lpwstr>
  </property>
  <property fmtid="{D5CDD505-2E9C-101B-9397-08002B2CF9AE}" pid="4" name="LastSaved">
    <vt:filetime>2021-06-10T00:00:00Z</vt:filetime>
  </property>
  <property fmtid="{D5CDD505-2E9C-101B-9397-08002B2CF9AE}" pid="5" name="KSOProductBuildVer">
    <vt:lpwstr>2052-11.1.0.10578</vt:lpwstr>
  </property>
  <property fmtid="{D5CDD505-2E9C-101B-9397-08002B2CF9AE}" pid="6" name="ICV">
    <vt:lpwstr>EB9343639C9843C9AA79668894CB9A90</vt:lpwstr>
  </property>
</Properties>
</file>